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F9EC1" w14:textId="77777777" w:rsidR="00B35FDD" w:rsidRP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B35FDD">
        <w:rPr>
          <w:rFonts w:asciiTheme="majorHAnsi" w:hAnsiTheme="majorHAnsi" w:cs="Arial"/>
          <w:b/>
          <w:sz w:val="24"/>
          <w:szCs w:val="24"/>
        </w:rPr>
        <w:t>ZAŁĄCZNIK DO FORMULARZA OFERTOWO – CENOWEGO</w:t>
      </w:r>
    </w:p>
    <w:p w14:paraId="544A22A9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3B209159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6B74E902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7F1BDE38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6B290B25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209D6D93" w14:textId="77777777" w:rsidR="00B35FDD" w:rsidRPr="00A01055" w:rsidRDefault="00E948A9" w:rsidP="00E948A9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19"/>
        </w:rPr>
      </w:pPr>
      <w:r w:rsidRPr="00E948A9">
        <w:rPr>
          <w:rFonts w:asciiTheme="majorHAnsi" w:hAnsiTheme="majorHAnsi" w:cs="Arial"/>
          <w:b/>
          <w:sz w:val="24"/>
          <w:szCs w:val="19"/>
          <w:highlight w:val="lightGray"/>
        </w:rPr>
        <w:t>Zadanie/</w:t>
      </w:r>
      <w:r w:rsidR="00B35FDD" w:rsidRPr="00E948A9">
        <w:rPr>
          <w:rFonts w:asciiTheme="majorHAnsi" w:hAnsiTheme="majorHAnsi" w:cs="Arial"/>
          <w:b/>
          <w:sz w:val="24"/>
          <w:szCs w:val="19"/>
          <w:highlight w:val="lightGray"/>
        </w:rPr>
        <w:t>Część 3.</w:t>
      </w:r>
      <w:r w:rsidR="00B35FDD" w:rsidRPr="00E948A9">
        <w:rPr>
          <w:rFonts w:asciiTheme="majorHAnsi" w:hAnsiTheme="majorHAnsi" w:cs="Arial"/>
          <w:b/>
          <w:szCs w:val="19"/>
          <w:highlight w:val="lightGray"/>
        </w:rPr>
        <w:t xml:space="preserve"> </w:t>
      </w:r>
      <w:r w:rsidR="00B35FDD" w:rsidRPr="00E948A9">
        <w:rPr>
          <w:rFonts w:asciiTheme="majorHAnsi" w:hAnsiTheme="majorHAnsi" w:cs="Arial"/>
          <w:b/>
          <w:sz w:val="24"/>
          <w:szCs w:val="19"/>
          <w:highlight w:val="lightGray"/>
        </w:rPr>
        <w:t>Komputer przenośny typu laptop, komputer stacjonarny, monitor, oprogramowanie biurowe, urządzenie wielofunkcyjne A4, urządzenie wielofunkcyjne A3</w:t>
      </w:r>
    </w:p>
    <w:p w14:paraId="52815FDE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79"/>
        <w:gridCol w:w="1648"/>
        <w:gridCol w:w="283"/>
        <w:gridCol w:w="4395"/>
        <w:gridCol w:w="2268"/>
        <w:gridCol w:w="1417"/>
        <w:gridCol w:w="708"/>
        <w:gridCol w:w="1560"/>
        <w:gridCol w:w="1560"/>
        <w:gridCol w:w="1701"/>
      </w:tblGrid>
      <w:tr w:rsidR="00E948A9" w14:paraId="1AFCE61B" w14:textId="77777777" w:rsidTr="004E41D8">
        <w:tc>
          <w:tcPr>
            <w:tcW w:w="479" w:type="dxa"/>
            <w:vAlign w:val="center"/>
          </w:tcPr>
          <w:p w14:paraId="48479BB8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6326" w:type="dxa"/>
            <w:gridSpan w:val="3"/>
            <w:vAlign w:val="center"/>
          </w:tcPr>
          <w:p w14:paraId="7E2DB409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2268" w:type="dxa"/>
            <w:vAlign w:val="center"/>
          </w:tcPr>
          <w:p w14:paraId="3A60C770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1417" w:type="dxa"/>
            <w:vAlign w:val="center"/>
          </w:tcPr>
          <w:p w14:paraId="2DCFEB6E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Okres gwarancyjny</w:t>
            </w:r>
          </w:p>
        </w:tc>
        <w:tc>
          <w:tcPr>
            <w:tcW w:w="708" w:type="dxa"/>
            <w:vAlign w:val="center"/>
          </w:tcPr>
          <w:p w14:paraId="1C87A957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560" w:type="dxa"/>
            <w:vAlign w:val="center"/>
          </w:tcPr>
          <w:p w14:paraId="1B7821EF" w14:textId="77777777" w:rsidR="00E948A9" w:rsidRPr="007D1361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E948A9"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560" w:type="dxa"/>
            <w:vAlign w:val="center"/>
          </w:tcPr>
          <w:p w14:paraId="6ABA918F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Wartość</w:t>
            </w: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br/>
              <w:t>netto</w:t>
            </w:r>
          </w:p>
          <w:p w14:paraId="126EFC95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E948A9">
              <w:rPr>
                <w:rFonts w:asciiTheme="majorHAnsi" w:hAnsiTheme="majorHAnsi" w:cs="Arial"/>
                <w:b/>
                <w:sz w:val="19"/>
                <w:szCs w:val="19"/>
              </w:rPr>
              <w:t>(5X6)</w:t>
            </w:r>
          </w:p>
        </w:tc>
        <w:tc>
          <w:tcPr>
            <w:tcW w:w="1701" w:type="dxa"/>
            <w:vAlign w:val="center"/>
          </w:tcPr>
          <w:p w14:paraId="46DCAD9B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Wartość</w:t>
            </w: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br/>
              <w:t>brutto</w:t>
            </w:r>
          </w:p>
        </w:tc>
      </w:tr>
      <w:tr w:rsidR="00E948A9" w:rsidRPr="00CE13D3" w14:paraId="2AF575F9" w14:textId="77777777" w:rsidTr="004E41D8">
        <w:tc>
          <w:tcPr>
            <w:tcW w:w="479" w:type="dxa"/>
          </w:tcPr>
          <w:p w14:paraId="731468A1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1</w:t>
            </w:r>
          </w:p>
        </w:tc>
        <w:tc>
          <w:tcPr>
            <w:tcW w:w="6326" w:type="dxa"/>
            <w:gridSpan w:val="3"/>
          </w:tcPr>
          <w:p w14:paraId="70FEEBFC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2</w:t>
            </w:r>
          </w:p>
        </w:tc>
        <w:tc>
          <w:tcPr>
            <w:tcW w:w="2268" w:type="dxa"/>
          </w:tcPr>
          <w:p w14:paraId="7EB01A5B" w14:textId="77777777" w:rsidR="00E948A9" w:rsidRPr="00CE13D3" w:rsidRDefault="00E948A9" w:rsidP="004E41D8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3</w:t>
            </w:r>
          </w:p>
        </w:tc>
        <w:tc>
          <w:tcPr>
            <w:tcW w:w="1417" w:type="dxa"/>
          </w:tcPr>
          <w:p w14:paraId="44EFFFFB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4</w:t>
            </w:r>
          </w:p>
        </w:tc>
        <w:tc>
          <w:tcPr>
            <w:tcW w:w="708" w:type="dxa"/>
          </w:tcPr>
          <w:p w14:paraId="463C21D1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5</w:t>
            </w:r>
          </w:p>
        </w:tc>
        <w:tc>
          <w:tcPr>
            <w:tcW w:w="1560" w:type="dxa"/>
          </w:tcPr>
          <w:p w14:paraId="0BEA1C68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6</w:t>
            </w:r>
          </w:p>
        </w:tc>
        <w:tc>
          <w:tcPr>
            <w:tcW w:w="1560" w:type="dxa"/>
          </w:tcPr>
          <w:p w14:paraId="2F506E37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7</w:t>
            </w:r>
          </w:p>
        </w:tc>
        <w:tc>
          <w:tcPr>
            <w:tcW w:w="1701" w:type="dxa"/>
          </w:tcPr>
          <w:p w14:paraId="3BA102CE" w14:textId="77777777" w:rsidR="00E948A9" w:rsidRPr="00CE13D3" w:rsidRDefault="00E948A9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8</w:t>
            </w:r>
          </w:p>
        </w:tc>
      </w:tr>
      <w:tr w:rsidR="00E948A9" w14:paraId="02F685CE" w14:textId="77777777" w:rsidTr="004E41D8">
        <w:trPr>
          <w:trHeight w:val="562"/>
        </w:trPr>
        <w:tc>
          <w:tcPr>
            <w:tcW w:w="479" w:type="dxa"/>
            <w:vMerge w:val="restart"/>
          </w:tcPr>
          <w:p w14:paraId="25BBA2D5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2A6282E6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1</w:t>
            </w:r>
          </w:p>
        </w:tc>
        <w:tc>
          <w:tcPr>
            <w:tcW w:w="6326" w:type="dxa"/>
            <w:gridSpan w:val="3"/>
            <w:vAlign w:val="center"/>
          </w:tcPr>
          <w:p w14:paraId="204469E7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Komputer przenośny typu laptop</w:t>
            </w:r>
          </w:p>
        </w:tc>
        <w:tc>
          <w:tcPr>
            <w:tcW w:w="2268" w:type="dxa"/>
          </w:tcPr>
          <w:p w14:paraId="7B9F8D2B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32F7AB0D" w14:textId="77777777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12 miesięcy</w:t>
            </w:r>
          </w:p>
        </w:tc>
        <w:tc>
          <w:tcPr>
            <w:tcW w:w="708" w:type="dxa"/>
            <w:vAlign w:val="center"/>
          </w:tcPr>
          <w:p w14:paraId="6269D216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1</w:t>
            </w:r>
          </w:p>
        </w:tc>
        <w:tc>
          <w:tcPr>
            <w:tcW w:w="1560" w:type="dxa"/>
            <w:vAlign w:val="center"/>
          </w:tcPr>
          <w:p w14:paraId="10AD70F5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68D32E1C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089CD07A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33D20CF5" w14:textId="77777777" w:rsidTr="00141BF9">
        <w:trPr>
          <w:trHeight w:val="742"/>
        </w:trPr>
        <w:tc>
          <w:tcPr>
            <w:tcW w:w="479" w:type="dxa"/>
            <w:vMerge/>
          </w:tcPr>
          <w:p w14:paraId="4677ED21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01D0D4CD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Procesor</w:t>
            </w:r>
          </w:p>
        </w:tc>
        <w:tc>
          <w:tcPr>
            <w:tcW w:w="4678" w:type="dxa"/>
            <w:gridSpan w:val="2"/>
            <w:vAlign w:val="center"/>
          </w:tcPr>
          <w:p w14:paraId="43805D5E" w14:textId="77777777" w:rsidR="001469AE" w:rsidRDefault="001469AE" w:rsidP="001469AE">
            <w:pPr>
              <w:spacing w:before="40" w:after="40"/>
              <w:rPr>
                <w:rStyle w:val="Hipercze"/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Procesor klasy x86 umożliwiający osiągnięcie przez komputer, w zaoferowanej konfiguracji sprzętowej, w teście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Passmark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CPU Mark, wyniku minimum 7990 pkt.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Passmark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CPU Mark według wyników procesorów publikowanych na stronie </w:t>
            </w:r>
            <w:hyperlink r:id="rId6" w:history="1">
              <w:r w:rsidRPr="007D1361">
                <w:rPr>
                  <w:rStyle w:val="Hipercze"/>
                  <w:rFonts w:asciiTheme="majorHAnsi" w:hAnsiTheme="majorHAnsi" w:cs="Arial"/>
                  <w:sz w:val="20"/>
                  <w:szCs w:val="20"/>
                </w:rPr>
                <w:t>http://cpubenchmark.net/</w:t>
              </w:r>
            </w:hyperlink>
          </w:p>
          <w:p w14:paraId="2E8AAF07" w14:textId="77777777" w:rsidR="001469AE" w:rsidRDefault="001469AE" w:rsidP="001469AE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 w:rsidRPr="001B4F6E"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Taktowanie</w:t>
            </w: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 xml:space="preserve"> 1,6 GHz</w:t>
            </w:r>
          </w:p>
          <w:p w14:paraId="19695BCA" w14:textId="77777777" w:rsidR="001469AE" w:rsidRDefault="001469AE" w:rsidP="001469AE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Taktowanie turbo: 3,9 GHz</w:t>
            </w:r>
          </w:p>
          <w:p w14:paraId="79F3095B" w14:textId="77777777" w:rsidR="001469AE" w:rsidRDefault="001469AE" w:rsidP="001469AE">
            <w:pPr>
              <w:spacing w:before="40" w:after="40"/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Ilość rdzeni: 4</w:t>
            </w:r>
          </w:p>
          <w:p w14:paraId="7BBAD201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Style w:val="Hipercze"/>
                <w:rFonts w:asciiTheme="majorHAnsi" w:hAnsiTheme="majorHAnsi" w:cs="Arial"/>
                <w:color w:val="auto"/>
                <w:sz w:val="20"/>
                <w:szCs w:val="20"/>
                <w:u w:val="none"/>
              </w:rPr>
              <w:t>Pamięć cache 6 MB</w:t>
            </w:r>
          </w:p>
        </w:tc>
        <w:tc>
          <w:tcPr>
            <w:tcW w:w="2268" w:type="dxa"/>
          </w:tcPr>
          <w:p w14:paraId="49176A92" w14:textId="40438DC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26046C5" w14:textId="5FDE565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6287C456" w14:textId="6B6E31D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0D84101B" w14:textId="1A2C6F5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E6A8EC3" w14:textId="22F5604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8F39618" w14:textId="0A5A245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05EB6907" w14:textId="77777777" w:rsidTr="00141BF9">
        <w:trPr>
          <w:trHeight w:val="710"/>
        </w:trPr>
        <w:tc>
          <w:tcPr>
            <w:tcW w:w="479" w:type="dxa"/>
            <w:vMerge/>
          </w:tcPr>
          <w:p w14:paraId="1C47DEC2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0C398475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Pamięć RAM</w:t>
            </w:r>
          </w:p>
        </w:tc>
        <w:tc>
          <w:tcPr>
            <w:tcW w:w="4678" w:type="dxa"/>
            <w:gridSpan w:val="2"/>
            <w:vAlign w:val="center"/>
          </w:tcPr>
          <w:p w14:paraId="159B3707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Pamięć RAM (zainstalowana): 8 GB</w:t>
            </w:r>
          </w:p>
          <w:p w14:paraId="7E9AB5B2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Pamięć RAM (maksymalna):  32 GB</w:t>
            </w:r>
          </w:p>
          <w:p w14:paraId="103969AC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Typ pamięci RAM: DDR4</w:t>
            </w:r>
          </w:p>
          <w:p w14:paraId="0597B6A4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Częstotliwość pamięci: 2400MHz</w:t>
            </w:r>
          </w:p>
          <w:p w14:paraId="28466C2C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Ilość gniazd pamięci (ogółem/wolne) :2/1</w:t>
            </w:r>
          </w:p>
          <w:p w14:paraId="30B0AF79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2268" w:type="dxa"/>
          </w:tcPr>
          <w:p w14:paraId="0548867C" w14:textId="7AA30E9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4A5BE823" w14:textId="6FA23C9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42E55D2F" w14:textId="7D7B774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4349F13" w14:textId="35B7B80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1C7954A" w14:textId="3A7B2D6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00B6F541" w14:textId="3F304C3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1A757455" w14:textId="77777777" w:rsidTr="00141BF9">
        <w:trPr>
          <w:trHeight w:val="710"/>
        </w:trPr>
        <w:tc>
          <w:tcPr>
            <w:tcW w:w="479" w:type="dxa"/>
            <w:vMerge/>
          </w:tcPr>
          <w:p w14:paraId="3328DDAE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41CD1AA9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Dysk twardy</w:t>
            </w:r>
          </w:p>
        </w:tc>
        <w:tc>
          <w:tcPr>
            <w:tcW w:w="4678" w:type="dxa"/>
            <w:gridSpan w:val="2"/>
            <w:vAlign w:val="center"/>
          </w:tcPr>
          <w:p w14:paraId="748493A7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Rodzaj dysku twardego: SSD</w:t>
            </w:r>
          </w:p>
          <w:p w14:paraId="1D21767D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Pojemność dysku: 256 GB</w:t>
            </w:r>
          </w:p>
          <w:p w14:paraId="27CB66F6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Format dysku: M.2</w:t>
            </w:r>
          </w:p>
          <w:p w14:paraId="4139C522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Interfejs dysku: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PCIe</w:t>
            </w:r>
            <w:proofErr w:type="spellEnd"/>
          </w:p>
          <w:p w14:paraId="604C740E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700D1A98" w14:textId="5C72B38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41C22D6F" w14:textId="3DFC2F0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5155CAAC" w14:textId="049B94A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34D1009" w14:textId="641C3F4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E6D0429" w14:textId="2288B4D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57455908" w14:textId="3AE9699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2EB9C892" w14:textId="77777777" w:rsidTr="00141BF9">
        <w:trPr>
          <w:trHeight w:val="710"/>
        </w:trPr>
        <w:tc>
          <w:tcPr>
            <w:tcW w:w="479" w:type="dxa"/>
            <w:vMerge/>
          </w:tcPr>
          <w:p w14:paraId="26FC8DFD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41DFE3B9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Karta graficzna</w:t>
            </w:r>
          </w:p>
        </w:tc>
        <w:tc>
          <w:tcPr>
            <w:tcW w:w="4678" w:type="dxa"/>
            <w:gridSpan w:val="2"/>
            <w:vAlign w:val="center"/>
          </w:tcPr>
          <w:p w14:paraId="45300E9E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Karta Graficzna: Zintegrowana</w:t>
            </w:r>
          </w:p>
        </w:tc>
        <w:tc>
          <w:tcPr>
            <w:tcW w:w="2268" w:type="dxa"/>
          </w:tcPr>
          <w:p w14:paraId="5FAD9824" w14:textId="5915B0E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105B5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1B287A1" w14:textId="0EA5BB4D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5909EA34" w14:textId="5FA32EA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C6AA800" w14:textId="2AB3A8D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2BC0368" w14:textId="718D497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11DB8CEB" w14:textId="2784D73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1B75FD64" w14:textId="77777777" w:rsidTr="00141BF9">
        <w:trPr>
          <w:trHeight w:val="710"/>
        </w:trPr>
        <w:tc>
          <w:tcPr>
            <w:tcW w:w="479" w:type="dxa"/>
            <w:vMerge/>
          </w:tcPr>
          <w:p w14:paraId="28506188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2EBA65BD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Ekran</w:t>
            </w:r>
          </w:p>
        </w:tc>
        <w:tc>
          <w:tcPr>
            <w:tcW w:w="4678" w:type="dxa"/>
            <w:gridSpan w:val="2"/>
            <w:vAlign w:val="center"/>
          </w:tcPr>
          <w:p w14:paraId="3FDDDA81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Przekątna ekranu [cal] :15.6</w:t>
            </w:r>
          </w:p>
          <w:p w14:paraId="3D144E58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Rozdzielczość: 1920 x 1080 (Full HD)</w:t>
            </w:r>
          </w:p>
          <w:p w14:paraId="4F0E6ABF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Powłoka matrycy: antyrefleksyjna</w:t>
            </w:r>
          </w:p>
          <w:p w14:paraId="772206FD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Typ matrycy: IPS</w:t>
            </w:r>
          </w:p>
          <w:p w14:paraId="6F72FD6F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29719053" w14:textId="30300FB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105B5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4BA8384" w14:textId="070F279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02541DBF" w14:textId="1242726D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005E41A" w14:textId="4960D5C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D0CB0BC" w14:textId="5448DD2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5AE4ED71" w14:textId="2E41418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856E5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59BF4C62" w14:textId="77777777" w:rsidTr="007E6B5B">
        <w:trPr>
          <w:trHeight w:val="710"/>
        </w:trPr>
        <w:tc>
          <w:tcPr>
            <w:tcW w:w="479" w:type="dxa"/>
            <w:vMerge/>
          </w:tcPr>
          <w:p w14:paraId="1886AA0A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01360AC4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Wyposażenie</w:t>
            </w:r>
          </w:p>
        </w:tc>
        <w:tc>
          <w:tcPr>
            <w:tcW w:w="4678" w:type="dxa"/>
            <w:gridSpan w:val="2"/>
            <w:vAlign w:val="center"/>
          </w:tcPr>
          <w:p w14:paraId="1147BF79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Porty: Wyjście HDMI, Wyjście słuchawkowe/wejście mikrofonowe, Ilość portów USB: 4</w:t>
            </w:r>
          </w:p>
          <w:p w14:paraId="08893644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Rodzaj USB: 1x USB 2.0, 2x USB 3.0, 1x USB-C  Gniazda rozszerzeń Czytnik kart pamięci, DC-in, RJ-45</w:t>
            </w:r>
          </w:p>
          <w:p w14:paraId="12F37B40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Karta sieciowa: 10/100/1000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Mb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/s,</w:t>
            </w:r>
          </w:p>
          <w:p w14:paraId="21CC0C59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Łączność bezprzewodowa: Bluetooth,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WiFi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 802.11 a/b/g/n/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ac</w:t>
            </w:r>
            <w:proofErr w:type="spellEnd"/>
          </w:p>
          <w:p w14:paraId="2C02761B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Akumulator: 3-komorowy, 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l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itowo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-polimerowy</w:t>
            </w:r>
          </w:p>
          <w:p w14:paraId="7579BBBD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Klawiatura odporna na zalanie.</w:t>
            </w:r>
          </w:p>
          <w:p w14:paraId="5A24469F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3CB614DC" w14:textId="3ED7C71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105B5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304B0042" w14:textId="56251C5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4855B0A1" w14:textId="2522920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A65E35D" w14:textId="362DC41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1D01637" w14:textId="753AAEC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36F114FF" w14:textId="5F7681E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0835A0C7" w14:textId="77777777" w:rsidTr="007E6B5B">
        <w:trPr>
          <w:trHeight w:val="710"/>
        </w:trPr>
        <w:tc>
          <w:tcPr>
            <w:tcW w:w="479" w:type="dxa"/>
            <w:vMerge/>
          </w:tcPr>
          <w:p w14:paraId="1AE22BF6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71BD4678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System operacyjny</w:t>
            </w:r>
          </w:p>
        </w:tc>
        <w:tc>
          <w:tcPr>
            <w:tcW w:w="4678" w:type="dxa"/>
            <w:gridSpan w:val="2"/>
            <w:vAlign w:val="center"/>
          </w:tcPr>
          <w:p w14:paraId="05455C17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Zainstalowany s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yste</w:t>
            </w: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m operacyjny: Windows 10 Pro PL lub równoważny. Parametr równoważności :</w:t>
            </w:r>
          </w:p>
          <w:p w14:paraId="50EA8072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Pełna integracja z domeną Active Directory MS Windows opartą na serwerach Windows Server 2019</w:t>
            </w:r>
          </w:p>
          <w:p w14:paraId="4F4E880E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Zarządzanie komputerami poprzez Zasady Grup (GPO) Active Directory MS Windows, WMI. </w:t>
            </w:r>
          </w:p>
          <w:p w14:paraId="12C6577B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Zainstalowany system operacyjny nie powinien wymagać aktywacji. Pełna obsługa ActiveX.  Wszystkie w/w funkcjonalności nie mogą być realizowane z zastosowaniem wszelkiego rodzaju emulacji i wirtualizacji Microsoft Windows. </w:t>
            </w:r>
          </w:p>
          <w:p w14:paraId="5E16CDB8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2BDEE2FD" w14:textId="31319FE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B00E0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0B6C0E7" w14:textId="68BC8A1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1E133237" w14:textId="3A47EFE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17A28B8" w14:textId="14C8179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678F249" w14:textId="674F718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08F3B363" w14:textId="606255A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379E011D" w14:textId="77777777" w:rsidTr="007E6B5B">
        <w:trPr>
          <w:trHeight w:val="710"/>
        </w:trPr>
        <w:tc>
          <w:tcPr>
            <w:tcW w:w="479" w:type="dxa"/>
            <w:vMerge/>
          </w:tcPr>
          <w:p w14:paraId="0C65B488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48" w:type="dxa"/>
            <w:vAlign w:val="center"/>
          </w:tcPr>
          <w:p w14:paraId="34CB8EC3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Pozostałe</w:t>
            </w:r>
          </w:p>
        </w:tc>
        <w:tc>
          <w:tcPr>
            <w:tcW w:w="4678" w:type="dxa"/>
            <w:gridSpan w:val="2"/>
            <w:vAlign w:val="center"/>
          </w:tcPr>
          <w:p w14:paraId="0030A204" w14:textId="77777777" w:rsidR="001469AE" w:rsidRPr="007318CF" w:rsidRDefault="001469AE" w:rsidP="001469AE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Komputer musi być certyfikowany normą MIL-STD-810G</w:t>
            </w:r>
          </w:p>
          <w:p w14:paraId="64C41864" w14:textId="77777777" w:rsidR="001469AE" w:rsidRPr="007318CF" w:rsidRDefault="001469AE" w:rsidP="001469AE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Oświadczenie producenta komputera, potwierdzające iż w przypadku niewywiązywania się z obowiązków gwarancyjnych oferenta lub firmy serwisującej przejmie na siebie wszelkie zobowiązania gwarancyjne.</w:t>
            </w:r>
          </w:p>
          <w:p w14:paraId="51E8A339" w14:textId="77777777" w:rsidR="001469AE" w:rsidRPr="007318CF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Dedykowany numer oraz adres email dla wsparcia technicznego i informacji produktowej.</w:t>
            </w:r>
          </w:p>
          <w:p w14:paraId="64CAA356" w14:textId="77777777" w:rsidR="001469AE" w:rsidRPr="007318CF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 xml:space="preserve">- możliwość weryfikacji u producenta konfiguracji fabrycznej zakupionego sprzętu </w:t>
            </w:r>
          </w:p>
          <w:p w14:paraId="4CE90E15" w14:textId="77777777" w:rsidR="001469AE" w:rsidRPr="007318CF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- możliwość weryfikacji na stronie producenta posiadanej/wykupionej gwarancji</w:t>
            </w:r>
          </w:p>
          <w:p w14:paraId="23CE0E6D" w14:textId="77777777" w:rsidR="001469AE" w:rsidRPr="007318CF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- możliwość weryfikacji statusu naprawy urządzenia po podaniu unikalnego numeru seryjnego</w:t>
            </w:r>
          </w:p>
          <w:p w14:paraId="330C3A6C" w14:textId="77777777" w:rsidR="001469AE" w:rsidRPr="007318CF" w:rsidRDefault="001469AE" w:rsidP="001469AE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 xml:space="preserve">- Naprawy gwarancyjne urządzeń muszą być realizowany przez Producenta lub Autoryzowanego </w:t>
            </w:r>
            <w:r w:rsidRPr="007318CF">
              <w:rPr>
                <w:rFonts w:asciiTheme="majorHAnsi" w:hAnsiTheme="majorHAnsi"/>
                <w:sz w:val="20"/>
                <w:szCs w:val="20"/>
              </w:rPr>
              <w:lastRenderedPageBreak/>
              <w:t>Partnera Serwisowego Producenta.</w:t>
            </w:r>
          </w:p>
          <w:p w14:paraId="772A1E5E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  <w:p w14:paraId="25DBF3E3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02280923" w14:textId="6D56548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B00E0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54F323A2" w14:textId="2409C04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0EAAE63B" w14:textId="74CB4BF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4D4F30E3" w14:textId="5B3E046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2134AEE" w14:textId="6DC2A66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692E7DD3" w14:textId="377CE69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A92565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14:paraId="654A5D16" w14:textId="77777777" w:rsidTr="004E41D8">
        <w:trPr>
          <w:trHeight w:val="710"/>
        </w:trPr>
        <w:tc>
          <w:tcPr>
            <w:tcW w:w="479" w:type="dxa"/>
            <w:vMerge w:val="restart"/>
          </w:tcPr>
          <w:p w14:paraId="439D79DF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0B592CAB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2</w:t>
            </w:r>
          </w:p>
        </w:tc>
        <w:tc>
          <w:tcPr>
            <w:tcW w:w="6326" w:type="dxa"/>
            <w:gridSpan w:val="3"/>
            <w:vAlign w:val="center"/>
          </w:tcPr>
          <w:p w14:paraId="771348A0" w14:textId="77777777" w:rsidR="00E948A9" w:rsidRPr="00FE37DA" w:rsidRDefault="00E948A9" w:rsidP="00507B23">
            <w:pPr>
              <w:spacing w:before="40" w:after="40"/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</w:pPr>
            <w:r w:rsidRPr="00FE37DA">
              <w:rPr>
                <w:rFonts w:asciiTheme="majorHAnsi" w:hAnsiTheme="majorHAnsi" w:cs="Arial"/>
                <w:b/>
                <w:bCs/>
                <w:sz w:val="20"/>
                <w:szCs w:val="20"/>
                <w:lang w:bidi="ne-NP"/>
              </w:rPr>
              <w:t>Komputer stacjonarny</w:t>
            </w:r>
          </w:p>
        </w:tc>
        <w:tc>
          <w:tcPr>
            <w:tcW w:w="2268" w:type="dxa"/>
          </w:tcPr>
          <w:p w14:paraId="39D61E48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6654893E" w14:textId="77777777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36 miesięcy</w:t>
            </w:r>
          </w:p>
        </w:tc>
        <w:tc>
          <w:tcPr>
            <w:tcW w:w="708" w:type="dxa"/>
            <w:vAlign w:val="center"/>
          </w:tcPr>
          <w:p w14:paraId="54220E9A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2</w:t>
            </w:r>
          </w:p>
        </w:tc>
        <w:tc>
          <w:tcPr>
            <w:tcW w:w="1560" w:type="dxa"/>
            <w:vAlign w:val="center"/>
          </w:tcPr>
          <w:p w14:paraId="3997062F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71D5038D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13F62732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6007A005" w14:textId="77777777" w:rsidTr="00806F29">
        <w:trPr>
          <w:trHeight w:val="710"/>
        </w:trPr>
        <w:tc>
          <w:tcPr>
            <w:tcW w:w="479" w:type="dxa"/>
            <w:vMerge/>
          </w:tcPr>
          <w:p w14:paraId="70E21079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2B9ED8FC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Procesor</w:t>
            </w:r>
          </w:p>
        </w:tc>
        <w:tc>
          <w:tcPr>
            <w:tcW w:w="4395" w:type="dxa"/>
            <w:vAlign w:val="center"/>
          </w:tcPr>
          <w:p w14:paraId="07F70C19" w14:textId="77777777" w:rsidR="001469AE" w:rsidRDefault="001469AE" w:rsidP="001469AE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sz w:val="20"/>
                <w:szCs w:val="21"/>
              </w:rPr>
            </w:pPr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Procesor klasy x86 umożliwiający osiągnięcie przez komputer, w zaoferowanej konfiguracji sprzętowej, w teście </w:t>
            </w:r>
            <w:proofErr w:type="spellStart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>Passmark</w:t>
            </w:r>
            <w:proofErr w:type="spellEnd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 CPU Mark, wyniku minimum 11 </w:t>
            </w:r>
            <w:r>
              <w:rPr>
                <w:rFonts w:asciiTheme="majorHAnsi" w:hAnsiTheme="majorHAnsi"/>
                <w:b w:val="0"/>
                <w:sz w:val="20"/>
                <w:szCs w:val="21"/>
              </w:rPr>
              <w:t>9</w:t>
            </w:r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00 pkt. </w:t>
            </w:r>
            <w:proofErr w:type="spellStart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>Passmark</w:t>
            </w:r>
            <w:proofErr w:type="spellEnd"/>
            <w:r w:rsidRPr="00C42319">
              <w:rPr>
                <w:rFonts w:asciiTheme="majorHAnsi" w:hAnsiTheme="majorHAnsi"/>
                <w:b w:val="0"/>
                <w:sz w:val="20"/>
                <w:szCs w:val="21"/>
              </w:rPr>
              <w:t xml:space="preserve"> CPU Mark według wyników procesorów publikowanych na stronie </w:t>
            </w:r>
            <w:hyperlink r:id="rId7" w:history="1">
              <w:r w:rsidRPr="00C42319">
                <w:rPr>
                  <w:rStyle w:val="Hipercze"/>
                  <w:rFonts w:asciiTheme="majorHAnsi" w:hAnsiTheme="majorHAnsi"/>
                  <w:b w:val="0"/>
                  <w:sz w:val="20"/>
                  <w:szCs w:val="21"/>
                </w:rPr>
                <w:t>http://cpubenchmark.net/</w:t>
              </w:r>
            </w:hyperlink>
            <w:r>
              <w:rPr>
                <w:rStyle w:val="Hipercze"/>
                <w:rFonts w:asciiTheme="majorHAnsi" w:hAnsiTheme="majorHAnsi"/>
                <w:b w:val="0"/>
                <w:sz w:val="20"/>
                <w:szCs w:val="21"/>
              </w:rPr>
              <w:t xml:space="preserve"> </w:t>
            </w:r>
          </w:p>
          <w:p w14:paraId="2B97D8AD" w14:textId="77777777" w:rsidR="001469AE" w:rsidRDefault="001469AE" w:rsidP="001469AE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</w:pPr>
            <w:r w:rsidRPr="00FF774A"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Taktowanie</w:t>
            </w: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 xml:space="preserve"> 2,9 GHz</w:t>
            </w:r>
          </w:p>
          <w:p w14:paraId="7B602429" w14:textId="77777777" w:rsidR="001469AE" w:rsidRDefault="001469AE" w:rsidP="001469AE">
            <w:pPr>
              <w:pStyle w:val="Nagtab1"/>
              <w:spacing w:before="0" w:after="0"/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</w:pP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Taktowanie turbo 4,1 GHz</w:t>
            </w:r>
          </w:p>
          <w:p w14:paraId="32582564" w14:textId="77777777" w:rsidR="001469AE" w:rsidRPr="00C42319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0"/>
                <w:szCs w:val="21"/>
              </w:rPr>
            </w:pPr>
            <w:r>
              <w:rPr>
                <w:rStyle w:val="Hipercze"/>
                <w:rFonts w:asciiTheme="majorHAnsi" w:hAnsiTheme="majorHAnsi"/>
                <w:b w:val="0"/>
                <w:color w:val="auto"/>
                <w:sz w:val="20"/>
                <w:szCs w:val="21"/>
                <w:u w:val="none"/>
              </w:rPr>
              <w:t>Ilość rdzeni/wątków: 6/6</w:t>
            </w:r>
          </w:p>
          <w:p w14:paraId="7A9F47C3" w14:textId="77777777" w:rsidR="001469AE" w:rsidRPr="007D1361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</w:p>
        </w:tc>
        <w:tc>
          <w:tcPr>
            <w:tcW w:w="2268" w:type="dxa"/>
          </w:tcPr>
          <w:p w14:paraId="4B910D42" w14:textId="1A5A47A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16B67BEA" w14:textId="43F8560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71BC78CD" w14:textId="5F7AD04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6734489" w14:textId="0324A99D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F19238B" w14:textId="3142C2D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32757B4A" w14:textId="4F0E70C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2F8C595C" w14:textId="77777777" w:rsidTr="00806F29">
        <w:trPr>
          <w:trHeight w:val="710"/>
        </w:trPr>
        <w:tc>
          <w:tcPr>
            <w:tcW w:w="479" w:type="dxa"/>
            <w:vMerge/>
          </w:tcPr>
          <w:p w14:paraId="1F92CD5D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5DDD31B0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Płyta główna</w:t>
            </w:r>
          </w:p>
        </w:tc>
        <w:tc>
          <w:tcPr>
            <w:tcW w:w="4395" w:type="dxa"/>
            <w:vAlign w:val="center"/>
          </w:tcPr>
          <w:p w14:paraId="09C82307" w14:textId="77777777" w:rsidR="001469AE" w:rsidRPr="007318CF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 xml:space="preserve">Płyta główna zaprojektowana i wyprodukowana przez producenta komputera, wyposażona w złącza min.: 1 x PCI Express 3.0 x16, 1 x PCI Express 3.0 x1,2x M.2 z czego min. 1 przeznaczona dla dysku SSD z obsługą </w:t>
            </w:r>
            <w:proofErr w:type="spellStart"/>
            <w:r w:rsidRPr="007318CF">
              <w:rPr>
                <w:rFonts w:asciiTheme="majorHAnsi" w:hAnsiTheme="majorHAnsi"/>
                <w:sz w:val="20"/>
                <w:szCs w:val="20"/>
              </w:rPr>
              <w:t>PCIe</w:t>
            </w:r>
            <w:proofErr w:type="spellEnd"/>
            <w:r w:rsidRPr="007318C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7318CF">
              <w:rPr>
                <w:rFonts w:asciiTheme="majorHAnsi" w:hAnsiTheme="majorHAnsi"/>
                <w:sz w:val="20"/>
                <w:szCs w:val="20"/>
              </w:rPr>
              <w:t>NVMe</w:t>
            </w:r>
            <w:proofErr w:type="spellEnd"/>
          </w:p>
          <w:p w14:paraId="5DF48135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80DBAE7" w14:textId="147C013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11C7F1EF" w14:textId="2909CAB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3E991246" w14:textId="05941FF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15EE6F7" w14:textId="308BB09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00CF5BEA" w14:textId="6939174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2E05CCBE" w14:textId="7808F4C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54B25228" w14:textId="77777777" w:rsidTr="00806F29">
        <w:trPr>
          <w:trHeight w:val="710"/>
        </w:trPr>
        <w:tc>
          <w:tcPr>
            <w:tcW w:w="479" w:type="dxa"/>
            <w:vMerge/>
          </w:tcPr>
          <w:p w14:paraId="364CF693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419C46EC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Karta graficzna</w:t>
            </w:r>
          </w:p>
        </w:tc>
        <w:tc>
          <w:tcPr>
            <w:tcW w:w="4395" w:type="dxa"/>
            <w:vAlign w:val="center"/>
          </w:tcPr>
          <w:p w14:paraId="2359A1E7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>
              <w:rPr>
                <w:rFonts w:asciiTheme="majorHAnsi" w:hAnsiTheme="majorHAnsi"/>
                <w:b w:val="0"/>
                <w:sz w:val="21"/>
                <w:szCs w:val="21"/>
              </w:rPr>
              <w:t>K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arta graficzna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ab/>
              <w:t xml:space="preserve">Intel UHD Graphics 630 </w:t>
            </w:r>
          </w:p>
          <w:p w14:paraId="40A4F069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złącza karty graficznej: 1 x Display Port , 1 x HDMI, 1 x VGA </w:t>
            </w:r>
          </w:p>
          <w:p w14:paraId="12A7CFA7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AD5F589" w14:textId="7447D7F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D3967A2" w14:textId="77B2F62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6E4963AD" w14:textId="1E9AEBB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081DC09" w14:textId="7A0298C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0E3063B" w14:textId="4E3EFDF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0072F1C9" w14:textId="0AA4685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39449988" w14:textId="77777777" w:rsidTr="00806F29">
        <w:trPr>
          <w:trHeight w:val="710"/>
        </w:trPr>
        <w:tc>
          <w:tcPr>
            <w:tcW w:w="479" w:type="dxa"/>
            <w:vMerge/>
          </w:tcPr>
          <w:p w14:paraId="5806B3D4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142DB585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Pamięć RAM</w:t>
            </w:r>
          </w:p>
        </w:tc>
        <w:tc>
          <w:tcPr>
            <w:tcW w:w="4395" w:type="dxa"/>
            <w:vAlign w:val="center"/>
          </w:tcPr>
          <w:p w14:paraId="38995934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Ilość pamięci RAM: 8 GB </w:t>
            </w:r>
          </w:p>
          <w:p w14:paraId="6DFFE7F8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rodzaj zastosowanej pamięci: DDR4-2666 (PC4-21300) </w:t>
            </w:r>
          </w:p>
          <w:p w14:paraId="0D730B42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183A7B0" w14:textId="033462D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2C4D412" w14:textId="279ABD1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540874CE" w14:textId="3852CDE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375DA81" w14:textId="50ABE7C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3B4C6546" w14:textId="61A1101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CD6032C" w14:textId="6044966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4710C90D" w14:textId="77777777" w:rsidTr="00806F29">
        <w:trPr>
          <w:trHeight w:val="710"/>
        </w:trPr>
        <w:tc>
          <w:tcPr>
            <w:tcW w:w="479" w:type="dxa"/>
            <w:vMerge/>
          </w:tcPr>
          <w:p w14:paraId="17C2DBA3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2970BEE7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Dysk twardy</w:t>
            </w:r>
          </w:p>
        </w:tc>
        <w:tc>
          <w:tcPr>
            <w:tcW w:w="4395" w:type="dxa"/>
            <w:vAlign w:val="center"/>
          </w:tcPr>
          <w:p w14:paraId="655870B8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Typ dysku twardego:  SSD , pojemność 256 GB (</w:t>
            </w:r>
            <w:proofErr w:type="spellStart"/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NVMe</w:t>
            </w:r>
            <w:proofErr w:type="spellEnd"/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) </w:t>
            </w:r>
          </w:p>
          <w:p w14:paraId="0CE923A8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interfejs dysku twardego: M.2 </w:t>
            </w:r>
          </w:p>
          <w:p w14:paraId="67098B37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42EBD1B" w14:textId="0BC18D2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4019A5E0" w14:textId="765503B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32FD5FF6" w14:textId="5BB14C9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3D573530" w14:textId="6DE897A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5A03D97" w14:textId="7AF43B9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F67AACF" w14:textId="424B708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00DD421F" w14:textId="77777777" w:rsidTr="00806F29">
        <w:trPr>
          <w:trHeight w:val="710"/>
        </w:trPr>
        <w:tc>
          <w:tcPr>
            <w:tcW w:w="479" w:type="dxa"/>
            <w:vMerge/>
          </w:tcPr>
          <w:p w14:paraId="69FDC951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48212136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Wyposażenie</w:t>
            </w:r>
          </w:p>
        </w:tc>
        <w:tc>
          <w:tcPr>
            <w:tcW w:w="4395" w:type="dxa"/>
            <w:vAlign w:val="center"/>
          </w:tcPr>
          <w:p w14:paraId="3A03E6F7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Złącza na tylnym panelu: 1 x COM, 1 x RJ45, 2 x USB, 2 x USB 3.0, audio </w:t>
            </w:r>
          </w:p>
          <w:p w14:paraId="42C05D1C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Obudowa: złącza na przednim panelu: </w:t>
            </w:r>
            <w:r>
              <w:rPr>
                <w:rFonts w:asciiTheme="majorHAnsi" w:hAnsiTheme="majorHAnsi"/>
                <w:b w:val="0"/>
                <w:sz w:val="21"/>
                <w:szCs w:val="21"/>
              </w:rPr>
              <w:t xml:space="preserve">min. 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2 x USB 3.0 </w:t>
            </w:r>
          </w:p>
          <w:p w14:paraId="68C0CAAB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2 x USB 3.1 , audio </w:t>
            </w:r>
          </w:p>
          <w:p w14:paraId="472BF79C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Elementy wyposażenia</w:t>
            </w:r>
          </w:p>
          <w:p w14:paraId="7CC6EE50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napęd optyczny DVD+/-RW, czytnik kart pamięci uniwersalny </w:t>
            </w:r>
          </w:p>
          <w:p w14:paraId="76B180AD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lastRenderedPageBreak/>
              <w:t>Zasilanie: moc zasilacza min.</w:t>
            </w:r>
            <w:r>
              <w:rPr>
                <w:rFonts w:asciiTheme="majorHAnsi" w:hAnsiTheme="majorHAnsi"/>
                <w:b w:val="0"/>
                <w:sz w:val="21"/>
                <w:szCs w:val="21"/>
              </w:rPr>
              <w:t xml:space="preserve"> 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 xml:space="preserve">180 W </w:t>
            </w:r>
          </w:p>
          <w:p w14:paraId="12A25261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Pozostałe cechy</w:t>
            </w:r>
          </w:p>
          <w:p w14:paraId="783F0B82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karta sieciowa</w:t>
            </w: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ab/>
              <w:t xml:space="preserve">10/100/1000 </w:t>
            </w:r>
            <w:proofErr w:type="spellStart"/>
            <w:r>
              <w:rPr>
                <w:rFonts w:asciiTheme="majorHAnsi" w:hAnsiTheme="majorHAnsi"/>
                <w:b w:val="0"/>
                <w:sz w:val="21"/>
                <w:szCs w:val="21"/>
              </w:rPr>
              <w:t>Mb</w:t>
            </w:r>
            <w:proofErr w:type="spellEnd"/>
            <w:r>
              <w:rPr>
                <w:rFonts w:asciiTheme="majorHAnsi" w:hAnsiTheme="majorHAnsi"/>
                <w:b w:val="0"/>
                <w:sz w:val="21"/>
                <w:szCs w:val="21"/>
              </w:rPr>
              <w:t>/s</w:t>
            </w:r>
          </w:p>
          <w:p w14:paraId="25A963E1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  <w:r w:rsidRPr="007D1361">
              <w:rPr>
                <w:rFonts w:asciiTheme="majorHAnsi" w:hAnsiTheme="majorHAnsi"/>
                <w:b w:val="0"/>
                <w:sz w:val="21"/>
                <w:szCs w:val="21"/>
              </w:rPr>
              <w:t>akcesoria w komplecie: klawiatura, mysz</w:t>
            </w:r>
          </w:p>
          <w:p w14:paraId="6E6966B5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C9621E4" w14:textId="1B51EFD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069F16A7" w14:textId="367CF7B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2034AA95" w14:textId="3BD40F8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F80EC86" w14:textId="0F100A3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FFE94B7" w14:textId="06A00BB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549C079F" w14:textId="63287C8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362C7A94" w14:textId="77777777" w:rsidTr="00806F29">
        <w:trPr>
          <w:trHeight w:val="710"/>
        </w:trPr>
        <w:tc>
          <w:tcPr>
            <w:tcW w:w="479" w:type="dxa"/>
            <w:vMerge/>
          </w:tcPr>
          <w:p w14:paraId="433E4D31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482437E7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System operacyjny</w:t>
            </w:r>
          </w:p>
        </w:tc>
        <w:tc>
          <w:tcPr>
            <w:tcW w:w="4395" w:type="dxa"/>
            <w:vAlign w:val="center"/>
          </w:tcPr>
          <w:p w14:paraId="30817BD3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Zainstalowany s</w:t>
            </w:r>
            <w:r w:rsidRPr="007D1361">
              <w:rPr>
                <w:rFonts w:asciiTheme="majorHAnsi" w:hAnsiTheme="majorHAnsi" w:cs="Arial"/>
                <w:sz w:val="20"/>
                <w:szCs w:val="20"/>
                <w:lang w:bidi="ne-NP"/>
              </w:rPr>
              <w:t>yste</w:t>
            </w: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m operacyjny: Windows 10 Pro PL lub równoważny. Parametr równoważności :</w:t>
            </w:r>
          </w:p>
          <w:p w14:paraId="72781E7F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>Pełna integracja z domeną Active Directory MS Windows opartą na serwerach Windows Server 2019</w:t>
            </w:r>
          </w:p>
          <w:p w14:paraId="0536EDF8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Zarządzanie komputerami poprzez Zasady Grup (GPO) Active Directory MS Windows, WMI. </w:t>
            </w:r>
          </w:p>
          <w:p w14:paraId="2753F213" w14:textId="77777777" w:rsidR="001469AE" w:rsidRDefault="001469AE" w:rsidP="001469AE">
            <w:pPr>
              <w:spacing w:before="40" w:after="40"/>
              <w:rPr>
                <w:rFonts w:asciiTheme="majorHAnsi" w:hAnsiTheme="majorHAnsi" w:cs="Arial"/>
                <w:sz w:val="20"/>
                <w:szCs w:val="20"/>
                <w:lang w:bidi="ne-NP"/>
              </w:rPr>
            </w:pPr>
            <w:r>
              <w:rPr>
                <w:rFonts w:asciiTheme="majorHAnsi" w:hAnsiTheme="majorHAnsi" w:cs="Arial"/>
                <w:sz w:val="20"/>
                <w:szCs w:val="20"/>
                <w:lang w:bidi="ne-NP"/>
              </w:rPr>
              <w:t xml:space="preserve">Zainstalowany system operacyjny nie powinien wymagać aktywacji. Pełna obsługa ActiveX.  Wszystkie w/w funkcjonalności nie mogą być realizowane z zastosowaniem wszelkiego rodzaju emulacji i wirtualizacji Microsoft Windows. </w:t>
            </w:r>
          </w:p>
          <w:p w14:paraId="5A7A9878" w14:textId="77777777" w:rsidR="001469AE" w:rsidRPr="007D1361" w:rsidRDefault="001469AE" w:rsidP="001469AE">
            <w:pPr>
              <w:pStyle w:val="Nagtab1"/>
              <w:spacing w:before="0" w:after="0"/>
              <w:rPr>
                <w:rFonts w:asciiTheme="majorHAnsi" w:hAnsiTheme="majorHAnsi"/>
                <w:b w:val="0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C381E12" w14:textId="316AB23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7FE65048" w14:textId="733939E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41A2DFC1" w14:textId="516388C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06EC3DC" w14:textId="75649A5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545C931B" w14:textId="44EF4ED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E8457E2" w14:textId="233D20B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1469AE" w14:paraId="727CFAAF" w14:textId="77777777" w:rsidTr="00806F29">
        <w:trPr>
          <w:trHeight w:val="710"/>
        </w:trPr>
        <w:tc>
          <w:tcPr>
            <w:tcW w:w="479" w:type="dxa"/>
            <w:vMerge/>
          </w:tcPr>
          <w:p w14:paraId="636754CF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0E2D6943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Pozostałe</w:t>
            </w:r>
          </w:p>
        </w:tc>
        <w:tc>
          <w:tcPr>
            <w:tcW w:w="4395" w:type="dxa"/>
            <w:vAlign w:val="center"/>
          </w:tcPr>
          <w:p w14:paraId="7F2BDD91" w14:textId="77777777" w:rsidR="001469AE" w:rsidRPr="007318CF" w:rsidRDefault="001469AE" w:rsidP="001469AE">
            <w:pPr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Oświadczenie producenta komputera, potwierdzające iż w przypadku niewywiązywania się z obowiązków gwarancyjnych oferenta lub firmy serwisującej przejmie na siebie wszelkie zobowiązania gwarancyjne.</w:t>
            </w:r>
          </w:p>
          <w:p w14:paraId="50E006A6" w14:textId="77777777" w:rsidR="001469AE" w:rsidRDefault="001469AE" w:rsidP="001469A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7318CF">
              <w:rPr>
                <w:rFonts w:asciiTheme="majorHAnsi" w:hAnsiTheme="majorHAnsi"/>
                <w:sz w:val="20"/>
                <w:szCs w:val="20"/>
              </w:rPr>
              <w:t>Dedykowany numer oraz adres email dla wsparcia technicznego i informacji produktowej.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u producenta konfiguracji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fabrycznej zakupionego sprzętu</w:t>
            </w:r>
            <w:r>
              <w:rPr>
                <w:rFonts w:asciiTheme="majorHAnsi" w:hAnsiTheme="majorHAnsi"/>
                <w:sz w:val="20"/>
                <w:szCs w:val="20"/>
              </w:rPr>
              <w:t>. 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na stronie producenta posiadanej/wykupionej gwarancji</w:t>
            </w:r>
            <w:r>
              <w:rPr>
                <w:rFonts w:asciiTheme="majorHAnsi" w:hAnsiTheme="majorHAnsi"/>
                <w:sz w:val="20"/>
                <w:szCs w:val="20"/>
              </w:rPr>
              <w:t>. M</w:t>
            </w:r>
            <w:r w:rsidRPr="007318CF">
              <w:rPr>
                <w:rFonts w:asciiTheme="majorHAnsi" w:hAnsiTheme="majorHAnsi"/>
                <w:sz w:val="20"/>
                <w:szCs w:val="20"/>
              </w:rPr>
              <w:t>ożliwość weryfikacji statusu naprawy urządzenia po podaniu unikalnego numeru seryjnego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Pr="009B20B7">
              <w:rPr>
                <w:rFonts w:asciiTheme="majorHAnsi" w:hAnsiTheme="majorHAnsi"/>
                <w:sz w:val="20"/>
                <w:szCs w:val="20"/>
              </w:rPr>
              <w:t>Naprawy gwarancyjne urządzeń muszą być realizowany przez Producenta lub Autoryzowanego Partnera Serwisowego Producenta.</w:t>
            </w:r>
          </w:p>
          <w:p w14:paraId="3D6BFBA0" w14:textId="77777777" w:rsidR="001469AE" w:rsidRPr="00436D19" w:rsidRDefault="001469AE" w:rsidP="001469AE">
            <w:pPr>
              <w:spacing w:line="276" w:lineRule="auto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</w:tcPr>
          <w:p w14:paraId="72A1037C" w14:textId="6543852A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72417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60FAE80" w14:textId="756FDCE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42A6211E" w14:textId="7282132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A5153B6" w14:textId="2F82354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D0568D4" w14:textId="2BB16222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3933C4B" w14:textId="7B1C69EF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301E53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14:paraId="0C2B6377" w14:textId="77777777" w:rsidTr="004E41D8">
        <w:trPr>
          <w:trHeight w:val="702"/>
        </w:trPr>
        <w:tc>
          <w:tcPr>
            <w:tcW w:w="479" w:type="dxa"/>
            <w:vMerge w:val="restart"/>
          </w:tcPr>
          <w:p w14:paraId="3FAA0C14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799E2285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3</w:t>
            </w:r>
          </w:p>
        </w:tc>
        <w:tc>
          <w:tcPr>
            <w:tcW w:w="6326" w:type="dxa"/>
            <w:gridSpan w:val="3"/>
            <w:vAlign w:val="center"/>
          </w:tcPr>
          <w:p w14:paraId="429F3E8E" w14:textId="77777777" w:rsidR="00E948A9" w:rsidRPr="00B96516" w:rsidRDefault="00E948A9" w:rsidP="00507B23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96516">
              <w:rPr>
                <w:rFonts w:asciiTheme="majorHAnsi" w:hAnsiTheme="majorHAnsi"/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2268" w:type="dxa"/>
          </w:tcPr>
          <w:p w14:paraId="722F9956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71A6A96" w14:textId="77777777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36 miesięcy</w:t>
            </w:r>
          </w:p>
        </w:tc>
        <w:tc>
          <w:tcPr>
            <w:tcW w:w="708" w:type="dxa"/>
            <w:vAlign w:val="center"/>
          </w:tcPr>
          <w:p w14:paraId="3B77B729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2</w:t>
            </w:r>
          </w:p>
        </w:tc>
        <w:tc>
          <w:tcPr>
            <w:tcW w:w="1560" w:type="dxa"/>
            <w:vAlign w:val="center"/>
          </w:tcPr>
          <w:p w14:paraId="7ABA8259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60278418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67037EFB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537864B8" w14:textId="77777777" w:rsidTr="00A419C9">
        <w:trPr>
          <w:trHeight w:val="710"/>
        </w:trPr>
        <w:tc>
          <w:tcPr>
            <w:tcW w:w="479" w:type="dxa"/>
            <w:vMerge/>
          </w:tcPr>
          <w:p w14:paraId="77937E81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7069167E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395" w:type="dxa"/>
            <w:vAlign w:val="center"/>
          </w:tcPr>
          <w:p w14:paraId="0A90D4E4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Przekątna ekranu: min. 21,5"</w:t>
            </w:r>
          </w:p>
          <w:p w14:paraId="7143DEB4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Powłoka matrycy: Matowa</w:t>
            </w:r>
          </w:p>
          <w:p w14:paraId="53C3A237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Rodzaj matrycy: LED, IPS</w:t>
            </w:r>
          </w:p>
          <w:p w14:paraId="1332F784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Rozdzielczość ekranu: 1920 x 1080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FullHD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254E4D22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Format ekranu: 16:9</w:t>
            </w:r>
          </w:p>
          <w:p w14:paraId="47F1E472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Częstotliwość odświeżania ekranu: min. 60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Hz</w:t>
            </w:r>
            <w:proofErr w:type="spellEnd"/>
          </w:p>
          <w:p w14:paraId="25D5D41D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Technologia ochrony oczu</w:t>
            </w:r>
          </w:p>
          <w:p w14:paraId="17372931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Redukcja migotania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Flicker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free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3A33E94F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Wielkość plamki: 0,248 mm</w:t>
            </w:r>
          </w:p>
          <w:p w14:paraId="748A517D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Jasność: 250 cd/m²</w:t>
            </w:r>
          </w:p>
          <w:p w14:paraId="796527C9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Kontrast statyczny: min. 1 000:1</w:t>
            </w:r>
          </w:p>
          <w:p w14:paraId="38B44221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Kąt widzenia w poziomie:  min. 178 stopni</w:t>
            </w:r>
          </w:p>
          <w:p w14:paraId="7659CC6B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Kąt widzenia w pionie: min. 178 stopni</w:t>
            </w:r>
          </w:p>
          <w:p w14:paraId="6E041C4E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Czas reakcji: 6 ms</w:t>
            </w:r>
          </w:p>
          <w:p w14:paraId="2EBECADB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Liczba wyświetlanych kolorów: 16,7 mln</w:t>
            </w:r>
          </w:p>
          <w:p w14:paraId="68790A66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Rodzaje wejść / wyjść</w:t>
            </w:r>
          </w:p>
          <w:p w14:paraId="0690D8E7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VGA (D-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sub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 - 1 szt.</w:t>
            </w:r>
          </w:p>
          <w:p w14:paraId="7DDDD454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HDMI - 1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4227A67B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DisplayPort - 1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062AA237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 xml:space="preserve">USB 3.1 Gen. 1 (USB 3.0) - 5 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szt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  <w:lang w:val="en-US"/>
              </w:rPr>
              <w:t>.</w:t>
            </w:r>
          </w:p>
          <w:p w14:paraId="2C9DD02E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DC-in (wejście zasilania) - 1 szt.</w:t>
            </w:r>
          </w:p>
          <w:p w14:paraId="3D483107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Obrotowy ekran (PIVOT): Tak</w:t>
            </w:r>
          </w:p>
          <w:p w14:paraId="158DBBDA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Pobór mocy podczas pracy: max 50W</w:t>
            </w:r>
          </w:p>
          <w:p w14:paraId="796C59A8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Pobór mocy podczas spoczynku: &lt; 0,6 W</w:t>
            </w:r>
          </w:p>
          <w:p w14:paraId="4CB87C77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Możliwość zabezpieczenia linką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Kensington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 xml:space="preserve"> Lock)</w:t>
            </w:r>
          </w:p>
          <w:p w14:paraId="5C8BB393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kąta pochylenia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Tilt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76750024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wysokości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Height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01935AF2" w14:textId="77777777" w:rsidR="001469AE" w:rsidRPr="000C7A95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Regulacja kąta obrotu (</w:t>
            </w:r>
            <w:proofErr w:type="spellStart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Swivel</w:t>
            </w:r>
            <w:proofErr w:type="spellEnd"/>
            <w:r w:rsidRPr="000C7A95">
              <w:rPr>
                <w:rFonts w:asciiTheme="majorHAnsi" w:hAnsiTheme="majorHAnsi"/>
                <w:b w:val="0"/>
                <w:sz w:val="20"/>
                <w:szCs w:val="20"/>
              </w:rPr>
              <w:t>)</w:t>
            </w:r>
          </w:p>
          <w:p w14:paraId="0D149EC1" w14:textId="77777777" w:rsidR="001469AE" w:rsidRPr="000C7A95" w:rsidRDefault="001469AE" w:rsidP="001469AE">
            <w:pPr>
              <w:spacing w:line="276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0C7A95">
              <w:rPr>
                <w:rFonts w:asciiTheme="majorHAnsi" w:hAnsiTheme="majorHAnsi"/>
                <w:bCs/>
                <w:sz w:val="20"/>
                <w:szCs w:val="20"/>
              </w:rPr>
              <w:t>Możliwość montażu na ścianie - VESA 75 x 75 mm</w:t>
            </w:r>
          </w:p>
        </w:tc>
        <w:tc>
          <w:tcPr>
            <w:tcW w:w="2268" w:type="dxa"/>
          </w:tcPr>
          <w:p w14:paraId="6B1B055D" w14:textId="46F6E39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06A9AF6C" w14:textId="6CED89A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1486F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36BB6A06" w14:textId="6FC70710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1486F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4EDF2CF7" w14:textId="4166D59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1486F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2CCCFD4" w14:textId="211CE78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1486F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664DD885" w14:textId="6CEB38E6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1486F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14:paraId="7A1F7A97" w14:textId="77777777" w:rsidTr="004E41D8">
        <w:trPr>
          <w:trHeight w:val="710"/>
        </w:trPr>
        <w:tc>
          <w:tcPr>
            <w:tcW w:w="479" w:type="dxa"/>
            <w:vMerge w:val="restart"/>
          </w:tcPr>
          <w:p w14:paraId="4CBCD117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02AE4EEE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4</w:t>
            </w:r>
          </w:p>
        </w:tc>
        <w:tc>
          <w:tcPr>
            <w:tcW w:w="6326" w:type="dxa"/>
            <w:gridSpan w:val="3"/>
            <w:vAlign w:val="center"/>
          </w:tcPr>
          <w:p w14:paraId="74169F54" w14:textId="77777777" w:rsidR="00E948A9" w:rsidRPr="00020686" w:rsidRDefault="00E948A9" w:rsidP="00507B23">
            <w:pPr>
              <w:pStyle w:val="Nagtab1"/>
              <w:spacing w:before="0" w:after="0" w:line="276" w:lineRule="auto"/>
              <w:rPr>
                <w:rFonts w:asciiTheme="majorHAnsi" w:hAnsiTheme="majorHAnsi"/>
                <w:bCs/>
                <w:sz w:val="20"/>
                <w:szCs w:val="20"/>
              </w:rPr>
            </w:pPr>
            <w:r w:rsidRPr="00020686">
              <w:rPr>
                <w:rFonts w:asciiTheme="majorHAnsi" w:hAnsiTheme="majorHAnsi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2268" w:type="dxa"/>
          </w:tcPr>
          <w:p w14:paraId="22EB536E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38EC5B62" w14:textId="77777777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Licencja dożywotnia</w:t>
            </w:r>
          </w:p>
        </w:tc>
        <w:tc>
          <w:tcPr>
            <w:tcW w:w="708" w:type="dxa"/>
            <w:vAlign w:val="center"/>
          </w:tcPr>
          <w:p w14:paraId="5E7A8FD3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3</w:t>
            </w:r>
          </w:p>
        </w:tc>
        <w:tc>
          <w:tcPr>
            <w:tcW w:w="1560" w:type="dxa"/>
            <w:vAlign w:val="center"/>
          </w:tcPr>
          <w:p w14:paraId="1EEC6799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6E4F192B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6B85767D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65640304" w14:textId="77777777" w:rsidTr="00F71B25">
        <w:trPr>
          <w:trHeight w:val="710"/>
        </w:trPr>
        <w:tc>
          <w:tcPr>
            <w:tcW w:w="479" w:type="dxa"/>
            <w:vMerge/>
          </w:tcPr>
          <w:p w14:paraId="24AEE353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6453B35A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395" w:type="dxa"/>
            <w:vAlign w:val="center"/>
          </w:tcPr>
          <w:p w14:paraId="7A14797B" w14:textId="77777777" w:rsidR="001469AE" w:rsidRPr="00955E63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r w:rsidRPr="00955E63">
              <w:rPr>
                <w:rFonts w:asciiTheme="majorHAnsi" w:hAnsiTheme="majorHAnsi" w:cs="Arial"/>
                <w:b w:val="0"/>
                <w:bCs/>
                <w:sz w:val="18"/>
                <w:szCs w:val="18"/>
              </w:rPr>
              <w:t>Microsoft Office 2019  dla Użytkowników Domowych i Małych Firm 32/64 Bit PL ESD lub równoważny.</w:t>
            </w:r>
          </w:p>
        </w:tc>
        <w:tc>
          <w:tcPr>
            <w:tcW w:w="2268" w:type="dxa"/>
          </w:tcPr>
          <w:p w14:paraId="7E855233" w14:textId="240F44A3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5BAF6BBB" w14:textId="09791295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F58C9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73C4D2DA" w14:textId="04CA9C8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F58C9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60D9E0F1" w14:textId="6BE46619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F58C9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21975F2F" w14:textId="342DB29C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F58C9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472B5B8D" w14:textId="5829E94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CF58C9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14:paraId="1EC15E49" w14:textId="77777777" w:rsidTr="004E41D8">
        <w:trPr>
          <w:trHeight w:val="688"/>
        </w:trPr>
        <w:tc>
          <w:tcPr>
            <w:tcW w:w="479" w:type="dxa"/>
            <w:vMerge w:val="restart"/>
          </w:tcPr>
          <w:p w14:paraId="48D4A5A4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20E361B7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5</w:t>
            </w:r>
          </w:p>
        </w:tc>
        <w:tc>
          <w:tcPr>
            <w:tcW w:w="6326" w:type="dxa"/>
            <w:gridSpan w:val="3"/>
            <w:vAlign w:val="center"/>
          </w:tcPr>
          <w:p w14:paraId="4E287ADA" w14:textId="77777777" w:rsidR="00E948A9" w:rsidRPr="00955E63" w:rsidRDefault="00E948A9" w:rsidP="00507B23">
            <w:pPr>
              <w:rPr>
                <w:rFonts w:asciiTheme="majorHAnsi" w:hAnsiTheme="majorHAnsi" w:cs="Arial"/>
                <w:b/>
                <w:szCs w:val="20"/>
              </w:rPr>
            </w:pPr>
            <w:r w:rsidRPr="007D1361">
              <w:rPr>
                <w:rFonts w:asciiTheme="majorHAnsi" w:hAnsiTheme="majorHAnsi" w:cs="Arial"/>
                <w:b/>
                <w:szCs w:val="20"/>
              </w:rPr>
              <w:t>Urządzenie wielofunkcyjne</w:t>
            </w:r>
            <w:r>
              <w:rPr>
                <w:rFonts w:asciiTheme="majorHAnsi" w:hAnsiTheme="majorHAnsi" w:cs="Arial"/>
                <w:b/>
                <w:szCs w:val="20"/>
              </w:rPr>
              <w:t xml:space="preserve"> A4</w:t>
            </w:r>
          </w:p>
        </w:tc>
        <w:tc>
          <w:tcPr>
            <w:tcW w:w="2268" w:type="dxa"/>
          </w:tcPr>
          <w:p w14:paraId="01FDE114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03B0749E" w14:textId="77777777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>
              <w:rPr>
                <w:rFonts w:asciiTheme="majorHAnsi" w:hAnsiTheme="majorHAnsi" w:cs="Arial"/>
                <w:sz w:val="19"/>
                <w:szCs w:val="19"/>
              </w:rPr>
              <w:t xml:space="preserve">min. 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12 miesięcy</w:t>
            </w:r>
          </w:p>
        </w:tc>
        <w:tc>
          <w:tcPr>
            <w:tcW w:w="708" w:type="dxa"/>
            <w:vAlign w:val="center"/>
          </w:tcPr>
          <w:p w14:paraId="2376754B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1</w:t>
            </w:r>
          </w:p>
        </w:tc>
        <w:tc>
          <w:tcPr>
            <w:tcW w:w="1560" w:type="dxa"/>
            <w:vAlign w:val="center"/>
          </w:tcPr>
          <w:p w14:paraId="127E88F1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1B5853D1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269434FC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01DB3FA8" w14:textId="77777777" w:rsidTr="00AD7099">
        <w:trPr>
          <w:trHeight w:val="710"/>
        </w:trPr>
        <w:tc>
          <w:tcPr>
            <w:tcW w:w="479" w:type="dxa"/>
            <w:vMerge/>
          </w:tcPr>
          <w:p w14:paraId="7B4AD139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004970D5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395" w:type="dxa"/>
          </w:tcPr>
          <w:p w14:paraId="1C7A53A7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Ogólnie typ: Czarno-Białe wielofunkcyjne z obsługą formatu A4</w:t>
            </w:r>
          </w:p>
          <w:p w14:paraId="1BE7F0F5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Szybkość: Do 35 stron na minutę A4</w:t>
            </w:r>
          </w:p>
          <w:p w14:paraId="2C13AD37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Rozdzielczość: min. 1,200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(1,800 x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wydruk), 600 x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256 odcieni (skan/kopia)</w:t>
            </w:r>
          </w:p>
          <w:p w14:paraId="09E8D207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lastRenderedPageBreak/>
              <w:t>Czas nagrzewania: do 25 sekund</w:t>
            </w:r>
          </w:p>
          <w:p w14:paraId="43CE0F1D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Czas do pierwszego wydruku : do 9 sekund</w:t>
            </w:r>
          </w:p>
          <w:p w14:paraId="5326AAB1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Napięcie zasilania : AC 220 ~ 240 V, 50/60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Hz</w:t>
            </w:r>
            <w:proofErr w:type="spellEnd"/>
          </w:p>
          <w:p w14:paraId="0D6F3C5E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Hałas zgodność (ISO 7779)  kopiowanie/drukowanie: 51.3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druk spowolniony: 49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tryb gotowości: 27.5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(A)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LpA</w:t>
            </w:r>
            <w:proofErr w:type="spellEnd"/>
          </w:p>
          <w:p w14:paraId="7F6BA37B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Certifikaty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: TÜV/GS, CE - Ten produkt został wyprodukowany z poszanowaniem zarówno norm jakościowych ISO 9001 i norm dotyczących ochrony środowiska ISO 14001.</w:t>
            </w:r>
          </w:p>
          <w:p w14:paraId="5F6BB4DF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Ogólnie o pamięci : min. 512 MB, maks. 1,536 MB</w:t>
            </w:r>
          </w:p>
          <w:p w14:paraId="4206AD59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Obsługa papieru</w:t>
            </w:r>
          </w:p>
          <w:p w14:paraId="1534FD1C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Pojemność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wejsciowa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: min. 50-kartkowa taca wielofunkcyjna, 60-220 g/m², A4, A5, A6, B5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Folio, koperty, użytkownika (70 x 148 to 216 x 356 mm); 250- kartkowa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uniwerslana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kaseta na papier, 60-120 g/m², A4, A5, A6, B5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Folio, użytkownika (105 x 148 to 216 x 356 mm)</w:t>
            </w:r>
          </w:p>
          <w:p w14:paraId="2CDEE37B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Max. Pojemność z opcjami : min 700 arkuszy</w:t>
            </w:r>
          </w:p>
          <w:p w14:paraId="7DC9A405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Moduł dwustronny:</w:t>
            </w:r>
            <w:r w:rsidRPr="007D1361">
              <w:rPr>
                <w:rFonts w:asciiTheme="majorHAnsi" w:hAnsiTheme="majorHAnsi" w:cs="Arial"/>
                <w:sz w:val="20"/>
                <w:szCs w:val="20"/>
              </w:rPr>
              <w:br/>
              <w:t>Moduł druku dwustronnego jako standardowe wyposażenie z obsługą gramatury min.  60–105 g/m²</w:t>
            </w:r>
          </w:p>
          <w:p w14:paraId="3BA658D1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Pojemność wyjściowa: min. 150 kartek wydrukiem do dołu</w:t>
            </w:r>
          </w:p>
          <w:p w14:paraId="77AA0D49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Podajnik oryginałów: min. 50-kartkowy, jednostronne skanowane oryginały min. 50–120 g/m², Dwustronnie skanowane oryginały min. 50–110 g/m², A4, A5, B5,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Letter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użytkownika min. (140 x 210 to 216 x 356 mm)</w:t>
            </w:r>
          </w:p>
          <w:p w14:paraId="51CC8EAC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Drukowanie</w:t>
            </w:r>
          </w:p>
          <w:p w14:paraId="2F8A3EB7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Emulacje: PCL6 (5e/XL), KPDL 3 (kompatybilne z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PostScript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), Line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IBM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Proprinter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X24E, Epson LQ-850, PDF Direct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Vers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1.7, XPS Direct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(wymagane rozszerzenie pamięci)</w:t>
            </w:r>
          </w:p>
          <w:p w14:paraId="6594D156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Dodatkowe możliwości drukowanie: wydruk bezpośredni szyfrowanych PDF , IPP printing, drukowanie e-mail, wydruk WSD, bezpieczny wydruk przez SSL,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IPsec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, SNMPv3 i Wydruk Poufny (wymaga dodatkowej pamięci)</w:t>
            </w:r>
          </w:p>
          <w:p w14:paraId="192FCECC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Obsługiwane Systemy Operacyjne (Wydruk)</w:t>
            </w:r>
          </w:p>
          <w:p w14:paraId="5A1D39EE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Wszystkie aktualnie systemy Windows, Mac OS X Version 10.4 i wyższe, UNIX, LINUX, pozostałe inne w zależności od potrzeb.</w:t>
            </w:r>
          </w:p>
          <w:p w14:paraId="2E4446CA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lastRenderedPageBreak/>
              <w:t>Kopiowanie</w:t>
            </w:r>
          </w:p>
          <w:p w14:paraId="0C5C795F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Max. Rozmiar oryginału : A4 /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</w:p>
          <w:p w14:paraId="52A8D7A6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Dodatkowe możliwości kopiowanie: Skanuje raz drukuj wielokrotnie, elektroniczne sortowanie, 2w1, 4w1, kopiowanie dokumentu tożsamości, zmiana priorytetu pracy, wydruk priorytetowy, program, kopia z wymuszonym dupleksem, rozdzielona kopia, skanowanie ciągłe, automatyczny wybór kasety </w:t>
            </w:r>
          </w:p>
          <w:p w14:paraId="3265E69A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Typy ekspozycji : Automatyczny, manualny: 5 stopni</w:t>
            </w:r>
          </w:p>
          <w:p w14:paraId="0A4C7FFC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Wbudowane zakresy powiększenia i pomniejszenia: min. 7 zmniejszeń/5 powiększeń</w:t>
            </w:r>
          </w:p>
          <w:p w14:paraId="33D69873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Zakres zoom-u: min. 25 - 400 % co 1%</w:t>
            </w:r>
          </w:p>
          <w:p w14:paraId="4AA34C91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Wznowienie kopiowania: min. 1 - 999</w:t>
            </w:r>
          </w:p>
          <w:p w14:paraId="75BD39E1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Ustawienia obrazu: Tekst + zdjęcie, Tekst, zdjęcie lub równoważne</w:t>
            </w:r>
          </w:p>
          <w:p w14:paraId="77625975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Skanowanie</w:t>
            </w:r>
          </w:p>
          <w:p w14:paraId="130ECCED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Format kompresji : MMR/JPEG</w:t>
            </w:r>
          </w:p>
          <w:p w14:paraId="39D85778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Typ pliku : TIFF, PDF, JPEG, XPS, PDF/A</w:t>
            </w:r>
          </w:p>
          <w:p w14:paraId="3BA0795A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Dodatkowo o skanowaniu : Kolorowy skan, zintegrowana książka adresowa, obsługa Active Directory, kodowany transfer danych, muli-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send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 wyślij i przekaż ) (e-mail, fax, SMB/FTP folder,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print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>) na raz</w:t>
            </w:r>
          </w:p>
          <w:p w14:paraId="165C349C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Rozpoznawanie oryginału : Tekst, zdjęcie, Tekst + zdjęcie, pod OCR</w:t>
            </w:r>
          </w:p>
          <w:p w14:paraId="6A5B0003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Max. Rozmiar skanu : A4 /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Legal</w:t>
            </w:r>
            <w:proofErr w:type="spellEnd"/>
          </w:p>
          <w:p w14:paraId="401C6DE6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>Funkcjonalności skanera : Scan do e-mail, Scan do FTP (FTP przez SSL), Scan do SMB, Scan do USB, TWAIN (USB), WSD (WIA) skan (USB)</w:t>
            </w:r>
          </w:p>
          <w:p w14:paraId="1DB0DF3B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Rozdzielczość skanera: min. 200, 300, 400, 600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(256 odcieni)</w:t>
            </w:r>
          </w:p>
          <w:p w14:paraId="2570A9A2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Szybkość skanera: min. 35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obr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/ min. (300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, A4, c/b); 14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obr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. / min. </w:t>
            </w:r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(300 dpi, A4,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kolor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)</w:t>
            </w:r>
          </w:p>
          <w:p w14:paraId="6E288577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>Interfejsy</w:t>
            </w:r>
            <w:proofErr w:type="spellEnd"/>
            <w:r w:rsidRPr="007D136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: </w:t>
            </w:r>
          </w:p>
          <w:p w14:paraId="2395095D" w14:textId="77777777" w:rsidR="001469AE" w:rsidRPr="008E389F" w:rsidRDefault="001469AE" w:rsidP="001469AE">
            <w:pPr>
              <w:pStyle w:val="Nagtab1"/>
              <w:spacing w:before="0" w:after="0" w:line="276" w:lineRule="auto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proofErr w:type="spellStart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>Standardowy</w:t>
            </w:r>
            <w:proofErr w:type="spellEnd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>interfejs</w:t>
            </w:r>
            <w:proofErr w:type="spellEnd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 xml:space="preserve"> : USB 2.0 (Hi-Speed), USB Host (High Speed), 10 Base-T/100 Base-TX/1000 Base-T, slot </w:t>
            </w:r>
            <w:proofErr w:type="spellStart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>opcjonalną</w:t>
            </w:r>
            <w:proofErr w:type="spellEnd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>kartę</w:t>
            </w:r>
            <w:proofErr w:type="spellEnd"/>
            <w:r w:rsidRPr="008E389F">
              <w:rPr>
                <w:rFonts w:asciiTheme="majorHAnsi" w:hAnsiTheme="majorHAnsi" w:cs="Arial"/>
                <w:b w:val="0"/>
                <w:bCs/>
                <w:sz w:val="20"/>
                <w:szCs w:val="20"/>
                <w:lang w:val="en-US"/>
              </w:rPr>
              <w:t xml:space="preserve"> SD</w:t>
            </w:r>
          </w:p>
        </w:tc>
        <w:tc>
          <w:tcPr>
            <w:tcW w:w="2268" w:type="dxa"/>
          </w:tcPr>
          <w:p w14:paraId="2794F440" w14:textId="60EAE6F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186B0F53" w14:textId="6629FDC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1378D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</w:tcPr>
          <w:p w14:paraId="5E378EFC" w14:textId="73F8CD38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1378D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14753D5B" w14:textId="2AE5E41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1378D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70BF7D6F" w14:textId="506B2A6E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1378D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D3C000F" w14:textId="3A47980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91378D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14:paraId="10CC1734" w14:textId="77777777" w:rsidTr="004E41D8">
        <w:trPr>
          <w:trHeight w:val="652"/>
        </w:trPr>
        <w:tc>
          <w:tcPr>
            <w:tcW w:w="479" w:type="dxa"/>
            <w:vMerge w:val="restart"/>
          </w:tcPr>
          <w:p w14:paraId="5325BB6A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  <w:p w14:paraId="6993B1DE" w14:textId="77777777" w:rsidR="00E948A9" w:rsidRDefault="00E948A9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6</w:t>
            </w:r>
          </w:p>
        </w:tc>
        <w:tc>
          <w:tcPr>
            <w:tcW w:w="6326" w:type="dxa"/>
            <w:gridSpan w:val="3"/>
            <w:vAlign w:val="center"/>
          </w:tcPr>
          <w:p w14:paraId="621B72C1" w14:textId="77777777" w:rsidR="00E948A9" w:rsidRPr="007755C0" w:rsidRDefault="00E948A9" w:rsidP="00507B23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755C0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Urządzenie wielofunkcyjne A3</w:t>
            </w:r>
          </w:p>
        </w:tc>
        <w:tc>
          <w:tcPr>
            <w:tcW w:w="2268" w:type="dxa"/>
          </w:tcPr>
          <w:p w14:paraId="520E3F89" w14:textId="77777777" w:rsid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07A85A6B" w14:textId="734CBC4C" w:rsidR="00E948A9" w:rsidRPr="00D75B38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D75B38">
              <w:rPr>
                <w:rFonts w:asciiTheme="majorHAnsi" w:hAnsiTheme="majorHAnsi" w:cs="Arial"/>
                <w:sz w:val="19"/>
                <w:szCs w:val="19"/>
              </w:rPr>
              <w:t>min. 12 miesi</w:t>
            </w:r>
            <w:r w:rsidR="004E41D8">
              <w:rPr>
                <w:rFonts w:asciiTheme="majorHAnsi" w:hAnsiTheme="majorHAnsi" w:cs="Arial"/>
                <w:sz w:val="19"/>
                <w:szCs w:val="19"/>
              </w:rPr>
              <w:t>ę</w:t>
            </w:r>
            <w:r w:rsidRPr="00D75B38">
              <w:rPr>
                <w:rFonts w:asciiTheme="majorHAnsi" w:hAnsiTheme="majorHAnsi" w:cs="Arial"/>
                <w:sz w:val="19"/>
                <w:szCs w:val="19"/>
              </w:rPr>
              <w:t>cy</w:t>
            </w:r>
          </w:p>
        </w:tc>
        <w:tc>
          <w:tcPr>
            <w:tcW w:w="708" w:type="dxa"/>
            <w:vAlign w:val="center"/>
          </w:tcPr>
          <w:p w14:paraId="60A160B5" w14:textId="77777777" w:rsidR="00E948A9" w:rsidRPr="002C420B" w:rsidRDefault="00E948A9" w:rsidP="00507B23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2C420B">
              <w:rPr>
                <w:rFonts w:asciiTheme="majorHAnsi" w:hAnsiTheme="majorHAnsi" w:cs="Arial"/>
                <w:sz w:val="19"/>
                <w:szCs w:val="19"/>
              </w:rPr>
              <w:t>1</w:t>
            </w:r>
          </w:p>
        </w:tc>
        <w:tc>
          <w:tcPr>
            <w:tcW w:w="1560" w:type="dxa"/>
            <w:vAlign w:val="center"/>
          </w:tcPr>
          <w:p w14:paraId="2A07F58B" w14:textId="77777777" w:rsid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0E639DA8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1EA3E670" w14:textId="77777777" w:rsidR="00E948A9" w:rsidRDefault="00E948A9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1469AE" w14:paraId="4B812ADD" w14:textId="77777777" w:rsidTr="00FE348D">
        <w:trPr>
          <w:trHeight w:val="710"/>
        </w:trPr>
        <w:tc>
          <w:tcPr>
            <w:tcW w:w="479" w:type="dxa"/>
            <w:vMerge/>
            <w:tcBorders>
              <w:bottom w:val="single" w:sz="4" w:space="0" w:color="auto"/>
            </w:tcBorders>
          </w:tcPr>
          <w:p w14:paraId="00A2E86E" w14:textId="77777777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931" w:type="dxa"/>
            <w:gridSpan w:val="2"/>
            <w:tcBorders>
              <w:bottom w:val="single" w:sz="4" w:space="0" w:color="auto"/>
            </w:tcBorders>
            <w:vAlign w:val="center"/>
          </w:tcPr>
          <w:p w14:paraId="04BB82D4" w14:textId="77777777" w:rsidR="001469AE" w:rsidRDefault="001469AE" w:rsidP="001469AE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896C1B4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Ogólnie typ: </w:t>
            </w:r>
            <w:r>
              <w:rPr>
                <w:rFonts w:asciiTheme="majorHAnsi" w:hAnsiTheme="majorHAnsi" w:cs="Arial"/>
                <w:sz w:val="20"/>
                <w:szCs w:val="20"/>
              </w:rPr>
              <w:t>Kolorowe, laserowe urządzenie</w:t>
            </w: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 wie</w:t>
            </w:r>
            <w:r>
              <w:rPr>
                <w:rFonts w:asciiTheme="majorHAnsi" w:hAnsiTheme="majorHAnsi" w:cs="Arial"/>
                <w:sz w:val="20"/>
                <w:szCs w:val="20"/>
              </w:rPr>
              <w:t>lofunkcyjne z funkcją duplex oraz obsługą formatu A3</w:t>
            </w:r>
          </w:p>
          <w:p w14:paraId="3A91EEB1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Prędkość urządzenia: A4 – 20 str./min, A3 – 12 str./min;</w:t>
            </w:r>
          </w:p>
          <w:p w14:paraId="0B7EBDC1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Wyświetlacz: </w:t>
            </w:r>
            <w:r w:rsidRPr="00BF0A3E">
              <w:rPr>
                <w:rFonts w:asciiTheme="majorHAnsi" w:hAnsiTheme="majorHAnsi" w:cs="Arial"/>
                <w:sz w:val="20"/>
                <w:szCs w:val="21"/>
              </w:rPr>
              <w:t>4 – calowy, 5 – liniowy czarnobiały wyświetlacz LCD</w:t>
            </w:r>
            <w:r>
              <w:rPr>
                <w:rFonts w:asciiTheme="majorHAnsi" w:hAnsiTheme="majorHAnsi" w:cs="Arial"/>
                <w:sz w:val="20"/>
                <w:szCs w:val="21"/>
              </w:rPr>
              <w:t xml:space="preserve"> </w:t>
            </w:r>
            <w:r w:rsidRPr="00BF0A3E">
              <w:rPr>
                <w:rFonts w:asciiTheme="majorHAnsi" w:hAnsiTheme="majorHAnsi" w:cs="Arial"/>
                <w:sz w:val="20"/>
                <w:szCs w:val="21"/>
              </w:rPr>
              <w:t>z mechanicznymi przyciskami</w:t>
            </w:r>
            <w:r>
              <w:rPr>
                <w:rFonts w:asciiTheme="majorHAnsi" w:hAnsiTheme="majorHAnsi" w:cs="Arial"/>
                <w:sz w:val="20"/>
                <w:szCs w:val="21"/>
              </w:rPr>
              <w:t>;</w:t>
            </w:r>
          </w:p>
          <w:p w14:paraId="18424ED0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Format papieru (min.-max.): A6 – A3W;</w:t>
            </w:r>
          </w:p>
          <w:p w14:paraId="42D62FCB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Gramatura papieru(g/m</w:t>
            </w:r>
            <w:r>
              <w:rPr>
                <w:rFonts w:asciiTheme="majorHAnsi" w:hAnsiTheme="majorHAnsi" w:cs="Arial"/>
                <w:sz w:val="20"/>
                <w:szCs w:val="21"/>
                <w:vertAlign w:val="superscript"/>
              </w:rPr>
              <w:t>2</w:t>
            </w:r>
            <w:r>
              <w:rPr>
                <w:rFonts w:asciiTheme="majorHAnsi" w:hAnsiTheme="majorHAnsi" w:cs="Arial"/>
                <w:sz w:val="20"/>
                <w:szCs w:val="21"/>
              </w:rPr>
              <w:t>): 60 – 256;</w:t>
            </w:r>
          </w:p>
          <w:p w14:paraId="2DF45B5C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Pojemność papieru: min 350 arkuszy;</w:t>
            </w:r>
          </w:p>
          <w:p w14:paraId="12619F62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Czas nagrzewania: max 29 sek.;</w:t>
            </w:r>
          </w:p>
          <w:p w14:paraId="462C269A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Pamięć ogólna: 2048 MB ;</w:t>
            </w:r>
          </w:p>
          <w:p w14:paraId="26D1BE09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D1361">
              <w:rPr>
                <w:rFonts w:asciiTheme="majorHAnsi" w:hAnsiTheme="majorHAnsi" w:cs="Arial"/>
                <w:sz w:val="20"/>
                <w:szCs w:val="20"/>
              </w:rPr>
              <w:t xml:space="preserve">Napięcie zasilania : AC 220 ~ 240 V, 50/60 </w:t>
            </w:r>
            <w:proofErr w:type="spellStart"/>
            <w:r w:rsidRPr="007D1361">
              <w:rPr>
                <w:rFonts w:asciiTheme="majorHAnsi" w:hAnsiTheme="majorHAnsi" w:cs="Arial"/>
                <w:sz w:val="20"/>
                <w:szCs w:val="20"/>
              </w:rPr>
              <w:t>Hz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</w:rPr>
              <w:t>;</w:t>
            </w:r>
          </w:p>
          <w:p w14:paraId="57741BCF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Max. pobór mocy: 1.84 kW;</w:t>
            </w:r>
          </w:p>
          <w:p w14:paraId="1C5BCB6A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Kserokopiarka :</w:t>
            </w:r>
          </w:p>
          <w:p w14:paraId="0897549D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Max. rozmiar oryginału A3;</w:t>
            </w:r>
          </w:p>
          <w:p w14:paraId="3095B9DE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Czas uzyskania pierwszej kopii:  tryb kolorowy max. 11,5 sek. tryb monochromatyczny max. 8 sek.</w:t>
            </w:r>
          </w:p>
          <w:p w14:paraId="7B084147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Kopiowanie ciągłe: max. 999</w:t>
            </w:r>
          </w:p>
          <w:p w14:paraId="06BD3383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Rozdzielczość skanowania (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</w:rPr>
              <w:t>): 600x600, 600x400</w:t>
            </w:r>
          </w:p>
          <w:p w14:paraId="236DDFAA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Rozdzielczość druku (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</w:rPr>
              <w:t>): 600x600</w:t>
            </w:r>
          </w:p>
          <w:p w14:paraId="492A43A4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Gradacja (liczba odcieni ) – tryb czarno-biały : 256;</w:t>
            </w:r>
          </w:p>
          <w:p w14:paraId="7571BDF8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Zakres regulacji skali (%) : 25 – 400 ze skokiem co 1 %;</w:t>
            </w:r>
          </w:p>
          <w:p w14:paraId="2791D9AB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Predefiniowane skale kopiowania: 10;</w:t>
            </w:r>
          </w:p>
          <w:p w14:paraId="2158314A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Drukarka sieciowa: Rozdzielczość (</w:t>
            </w:r>
            <w:proofErr w:type="spellStart"/>
            <w:r>
              <w:rPr>
                <w:rFonts w:asciiTheme="majorHAnsi" w:hAnsiTheme="majorHAnsi" w:cs="Arial"/>
                <w:sz w:val="20"/>
                <w:szCs w:val="20"/>
              </w:rPr>
              <w:t>dpi</w:t>
            </w:r>
            <w:proofErr w:type="spellEnd"/>
            <w:r>
              <w:rPr>
                <w:rFonts w:asciiTheme="majorHAnsi" w:hAnsiTheme="majorHAnsi" w:cs="Arial"/>
                <w:sz w:val="20"/>
                <w:szCs w:val="20"/>
              </w:rPr>
              <w:t>): 600x600;</w:t>
            </w:r>
          </w:p>
          <w:p w14:paraId="4F67B840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Interfejs: </w:t>
            </w:r>
            <w:r w:rsidRPr="00EB7264">
              <w:rPr>
                <w:rFonts w:asciiTheme="majorHAnsi" w:hAnsiTheme="majorHAnsi" w:cs="Arial"/>
                <w:sz w:val="20"/>
                <w:szCs w:val="21"/>
              </w:rPr>
              <w:t>USB 2.0, 10Base-T/100Base-TX/1000Base-T</w:t>
            </w:r>
          </w:p>
          <w:p w14:paraId="59145D52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 xml:space="preserve">Obsługiwane systemy operacyjne: </w:t>
            </w:r>
            <w:r w:rsidRPr="00EB7264">
              <w:rPr>
                <w:rFonts w:asciiTheme="majorHAnsi" w:hAnsiTheme="majorHAnsi" w:cs="Arial"/>
                <w:sz w:val="20"/>
                <w:szCs w:val="21"/>
              </w:rPr>
              <w:t>Windows Serwer 2008,2008R2, 2012, 2012R2, 2016; Windows 7, 8.1, 10;</w:t>
            </w:r>
          </w:p>
          <w:p w14:paraId="7D4CE61B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Protokoły sieciowe: TCP/IP;</w:t>
            </w:r>
          </w:p>
          <w:p w14:paraId="0A24996A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Emulacja PDL: PCL6;</w:t>
            </w:r>
          </w:p>
          <w:p w14:paraId="391E37DF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Skaner: rozdzielczość (</w:t>
            </w:r>
            <w:proofErr w:type="spellStart"/>
            <w:r>
              <w:rPr>
                <w:rFonts w:asciiTheme="majorHAnsi" w:hAnsiTheme="majorHAnsi" w:cs="Arial"/>
                <w:sz w:val="20"/>
                <w:szCs w:val="21"/>
              </w:rPr>
              <w:t>dpi</w:t>
            </w:r>
            <w:proofErr w:type="spellEnd"/>
            <w:r>
              <w:rPr>
                <w:rFonts w:asciiTheme="majorHAnsi" w:hAnsiTheme="majorHAnsi" w:cs="Arial"/>
                <w:sz w:val="20"/>
                <w:szCs w:val="21"/>
              </w:rPr>
              <w:t>) 600x600;</w:t>
            </w:r>
          </w:p>
          <w:p w14:paraId="575240F9" w14:textId="77777777" w:rsidR="001469AE" w:rsidRDefault="001469AE" w:rsidP="001469AE">
            <w:pPr>
              <w:rPr>
                <w:rFonts w:asciiTheme="majorHAnsi" w:hAnsiTheme="majorHAnsi" w:cs="Arial"/>
                <w:sz w:val="20"/>
                <w:szCs w:val="21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>Formaty plików: TIFF, PDF, JPEG;</w:t>
            </w:r>
          </w:p>
          <w:p w14:paraId="09937DEE" w14:textId="77777777" w:rsidR="001469AE" w:rsidRPr="007D1361" w:rsidRDefault="001469AE" w:rsidP="001469AE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1"/>
              </w:rPr>
              <w:t xml:space="preserve">miejsce skanowania: </w:t>
            </w:r>
            <w:r w:rsidRPr="00E04BC6">
              <w:rPr>
                <w:rFonts w:asciiTheme="majorHAnsi" w:hAnsiTheme="majorHAnsi" w:cs="Arial"/>
                <w:sz w:val="20"/>
                <w:szCs w:val="21"/>
              </w:rPr>
              <w:t>Skanowanie do e-mail, na pulpit na serwer FTP, do folderu sieciowego (SMB), do pamięci USB</w:t>
            </w:r>
            <w:r>
              <w:rPr>
                <w:rFonts w:asciiTheme="majorHAnsi" w:hAnsiTheme="majorHAnsi" w:cs="Arial"/>
                <w:sz w:val="20"/>
                <w:szCs w:val="21"/>
              </w:rPr>
              <w:t>;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A52D565" w14:textId="277C51C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B3249B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D17DE6" w14:textId="5236DC94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62EDC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DD7C449" w14:textId="1DB9006B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62EDC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991F54B" w14:textId="5D51DCDD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62EDC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560" w:type="dxa"/>
          </w:tcPr>
          <w:p w14:paraId="0F7C10BF" w14:textId="2892FBE1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62EDC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259B2257" w14:textId="29D5A84D" w:rsidR="001469AE" w:rsidRDefault="001469AE" w:rsidP="001469AE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062EDC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E948A9" w:rsidRPr="00E948A9" w14:paraId="0F2C29D0" w14:textId="77777777" w:rsidTr="004E41D8">
        <w:trPr>
          <w:trHeight w:val="710"/>
        </w:trPr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63029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82607F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BCCC8B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FFB341" w14:textId="77777777" w:rsidR="00E948A9" w:rsidRPr="00E948A9" w:rsidRDefault="00E948A9" w:rsidP="004E41D8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CBEBF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57E823A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3156A092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948A9">
              <w:rPr>
                <w:rFonts w:asciiTheme="majorHAnsi" w:hAnsiTheme="majorHAnsi" w:cs="Aria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635ACF0A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C58FD8" w14:textId="77777777" w:rsidR="00E948A9" w:rsidRPr="00E948A9" w:rsidRDefault="00E948A9" w:rsidP="00E948A9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</w:tr>
    </w:tbl>
    <w:p w14:paraId="2C4CC9F6" w14:textId="77777777" w:rsidR="00B35FDD" w:rsidRPr="007D1361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3D9F9FD1" w14:textId="77777777" w:rsidR="00E948A9" w:rsidRDefault="00E948A9" w:rsidP="00E948A9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  <w:bookmarkStart w:id="0" w:name="_GoBack"/>
      <w:bookmarkEnd w:id="0"/>
    </w:p>
    <w:tbl>
      <w:tblPr>
        <w:tblW w:w="15315" w:type="dxa"/>
        <w:tblLook w:val="04A0" w:firstRow="1" w:lastRow="0" w:firstColumn="1" w:lastColumn="0" w:noHBand="0" w:noVBand="1"/>
      </w:tblPr>
      <w:tblGrid>
        <w:gridCol w:w="7763"/>
        <w:gridCol w:w="7552"/>
      </w:tblGrid>
      <w:tr w:rsidR="00E948A9" w:rsidRPr="007375B0" w14:paraId="2B33996D" w14:textId="77777777" w:rsidTr="00507B23">
        <w:tc>
          <w:tcPr>
            <w:tcW w:w="7763" w:type="dxa"/>
          </w:tcPr>
          <w:p w14:paraId="2FC2D704" w14:textId="77777777" w:rsidR="00E948A9" w:rsidRPr="007375B0" w:rsidRDefault="00E948A9" w:rsidP="00507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7552" w:type="dxa"/>
          </w:tcPr>
          <w:p w14:paraId="60BF6FDF" w14:textId="77777777" w:rsidR="00E948A9" w:rsidRPr="007375B0" w:rsidRDefault="00E948A9" w:rsidP="00507B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E948A9" w:rsidRPr="007375B0" w14:paraId="22C21745" w14:textId="77777777" w:rsidTr="00507B23">
        <w:tc>
          <w:tcPr>
            <w:tcW w:w="7763" w:type="dxa"/>
          </w:tcPr>
          <w:p w14:paraId="7591B526" w14:textId="77777777" w:rsidR="00E948A9" w:rsidRPr="007375B0" w:rsidRDefault="00E948A9" w:rsidP="00507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 </w:t>
            </w:r>
          </w:p>
        </w:tc>
        <w:tc>
          <w:tcPr>
            <w:tcW w:w="7552" w:type="dxa"/>
          </w:tcPr>
          <w:p w14:paraId="71DF68BD" w14:textId="77777777" w:rsidR="00E948A9" w:rsidRPr="00DF6A0E" w:rsidRDefault="00E948A9" w:rsidP="00507B23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odpis</w:t>
            </w:r>
            <w:proofErr w:type="spellEnd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0B03683E" w14:textId="77777777" w:rsidR="00E948A9" w:rsidRPr="00B50D69" w:rsidRDefault="00E948A9" w:rsidP="00E948A9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</w:p>
    <w:p w14:paraId="1CC2D284" w14:textId="77777777" w:rsidR="00E948A9" w:rsidRDefault="00E948A9" w:rsidP="00E948A9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7912CA12" w14:textId="77777777" w:rsidR="00E948A9" w:rsidRDefault="00E948A9"/>
    <w:sectPr w:rsidR="00E948A9" w:rsidSect="00C57A39">
      <w:pgSz w:w="16838" w:h="11906" w:orient="landscape"/>
      <w:pgMar w:top="426" w:right="1417" w:bottom="284" w:left="1417" w:header="42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20B"/>
    <w:rsid w:val="001469AE"/>
    <w:rsid w:val="004E41D8"/>
    <w:rsid w:val="0065033D"/>
    <w:rsid w:val="00B35FDD"/>
    <w:rsid w:val="00CC420B"/>
    <w:rsid w:val="00E33279"/>
    <w:rsid w:val="00E9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6B76"/>
  <w15:docId w15:val="{9DECD96D-1567-4911-BD02-BA34E184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FD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5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5FD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5FDD"/>
    <w:pPr>
      <w:ind w:left="720"/>
      <w:contextualSpacing/>
    </w:pPr>
  </w:style>
  <w:style w:type="paragraph" w:customStyle="1" w:styleId="Nagtab1">
    <w:name w:val="Nag_tab1"/>
    <w:basedOn w:val="Normalny"/>
    <w:qFormat/>
    <w:rsid w:val="00B35FDD"/>
    <w:pPr>
      <w:spacing w:before="40" w:after="40" w:line="240" w:lineRule="auto"/>
    </w:pPr>
    <w:rPr>
      <w:rFonts w:ascii="Arial" w:eastAsia="Calibri" w:hAnsi="Arial" w:cs="Times New Roman"/>
      <w:b/>
    </w:rPr>
  </w:style>
  <w:style w:type="paragraph" w:styleId="Tekstpodstawowy">
    <w:name w:val="Body Text"/>
    <w:basedOn w:val="Normalny"/>
    <w:link w:val="TekstpodstawowyZnak"/>
    <w:uiPriority w:val="99"/>
    <w:unhideWhenUsed/>
    <w:rsid w:val="00B35F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5FDD"/>
  </w:style>
  <w:style w:type="paragraph" w:styleId="Bezodstpw">
    <w:name w:val="No Spacing"/>
    <w:basedOn w:val="Normalny"/>
    <w:uiPriority w:val="1"/>
    <w:qFormat/>
    <w:rsid w:val="00B35FDD"/>
    <w:pPr>
      <w:spacing w:after="0" w:line="240" w:lineRule="auto"/>
    </w:pPr>
    <w:rPr>
      <w:rFonts w:ascii="Calibri" w:hAnsi="Calibri" w:cs="Calibri"/>
    </w:rPr>
  </w:style>
  <w:style w:type="paragraph" w:customStyle="1" w:styleId="Tretekstu">
    <w:name w:val="Treść tekstu"/>
    <w:basedOn w:val="Normalny"/>
    <w:semiHidden/>
    <w:unhideWhenUsed/>
    <w:rsid w:val="00B35FDD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pubenchmark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pubenchmark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78E43-2F26-49E1-8BD2-B123AB5F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1679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Mlynczak</dc:creator>
  <cp:keywords/>
  <dc:description/>
  <cp:lastModifiedBy>Justyna Młyńczak</cp:lastModifiedBy>
  <cp:revision>4</cp:revision>
  <cp:lastPrinted>2019-11-28T12:49:00Z</cp:lastPrinted>
  <dcterms:created xsi:type="dcterms:W3CDTF">2019-11-27T21:17:00Z</dcterms:created>
  <dcterms:modified xsi:type="dcterms:W3CDTF">2019-11-28T12:50:00Z</dcterms:modified>
</cp:coreProperties>
</file>